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3200E3">
        <w:tab/>
        <w:t>17MCN006 – Count Station Pickets</w:t>
      </w:r>
      <w:r w:rsidR="00100A03">
        <w:t xml:space="preserve"> </w:t>
      </w:r>
      <w:r w:rsidR="00100A03">
        <w:tab/>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3200E3">
        <w:t>2/13/17</w:t>
      </w:r>
    </w:p>
    <w:p w:rsidR="0052535B" w:rsidRPr="009C6814" w:rsidRDefault="0052535B" w:rsidP="00EB3394">
      <w:r w:rsidRPr="009C6814">
        <w:rPr>
          <w:b/>
        </w:rPr>
        <w:t>Project</w:t>
      </w:r>
      <w:r w:rsidRPr="009C6814">
        <w:t>:</w:t>
      </w:r>
      <w:r w:rsidR="005D05C8">
        <w:tab/>
      </w:r>
      <w:r w:rsidR="003200E3">
        <w:tab/>
      </w:r>
      <w:r w:rsidR="003200E3">
        <w:tab/>
        <w:t>MCN</w:t>
      </w:r>
      <w:r w:rsidR="005D05C8">
        <w:tab/>
      </w:r>
      <w:r w:rsidR="005D05C8">
        <w:tab/>
      </w:r>
      <w:r w:rsidR="00F53BDF">
        <w:tab/>
      </w:r>
    </w:p>
    <w:p w:rsidR="00CD704F" w:rsidRDefault="00B1230A" w:rsidP="00EB3394">
      <w:r w:rsidRPr="009C6814">
        <w:rPr>
          <w:b/>
        </w:rPr>
        <w:t>Requester Name, Agency</w:t>
      </w:r>
      <w:r w:rsidR="00CD704F" w:rsidRPr="009C6814">
        <w:t>:</w:t>
      </w:r>
      <w:r w:rsidR="005D05C8">
        <w:tab/>
      </w:r>
      <w:r w:rsidR="003200E3">
        <w:t>Chris Peery, Ann Setter, NWW</w:t>
      </w:r>
    </w:p>
    <w:p w:rsidR="005D05C8" w:rsidRPr="009C6814" w:rsidRDefault="005D05C8" w:rsidP="005D05C8">
      <w:pPr>
        <w:pBdr>
          <w:bottom w:val="single" w:sz="4" w:space="1" w:color="auto"/>
        </w:pBdr>
      </w:pPr>
      <w:r>
        <w:rPr>
          <w:b/>
        </w:rPr>
        <w:t>Final Action:</w:t>
      </w:r>
      <w:r>
        <w:tab/>
      </w:r>
      <w:r>
        <w:tab/>
      </w:r>
      <w:r>
        <w:tab/>
      </w:r>
      <w:r w:rsidR="00712587" w:rsidRPr="00F23A7E">
        <w:rPr>
          <w:b/>
          <w:color w:val="00B050"/>
        </w:rPr>
        <w:t>APPROVED at FPOM May 11, 2017</w:t>
      </w:r>
    </w:p>
    <w:p w:rsidR="00D77664" w:rsidRDefault="00D77664" w:rsidP="00D77664">
      <w:pPr>
        <w:pStyle w:val="NoSpacing"/>
        <w:rPr>
          <w:b/>
          <w:caps/>
          <w:u w:val="single"/>
        </w:rPr>
      </w:pPr>
    </w:p>
    <w:p w:rsidR="00D77664" w:rsidRDefault="00D77664" w:rsidP="00D77664">
      <w:pPr>
        <w:pStyle w:val="NoSpacing"/>
        <w:rPr>
          <w:b/>
          <w:caps/>
          <w:u w:val="single"/>
        </w:rPr>
      </w:pPr>
    </w:p>
    <w:p w:rsidR="00787C8F" w:rsidRPr="00F60346" w:rsidRDefault="0052535B" w:rsidP="00D77664">
      <w:pPr>
        <w:pStyle w:val="NoSpacing"/>
      </w:pPr>
      <w:r w:rsidRPr="00F60346">
        <w:rPr>
          <w:b/>
          <w:caps/>
          <w:u w:val="single"/>
        </w:rPr>
        <w:t>FPP Section</w:t>
      </w:r>
      <w:r w:rsidR="00AB4424" w:rsidRPr="00F60346">
        <w:t>:</w:t>
      </w:r>
      <w:r w:rsidR="005D05C8" w:rsidRPr="00F60346">
        <w:t xml:space="preserve"> </w:t>
      </w:r>
      <w:r w:rsidR="000216C6" w:rsidRPr="00F60346">
        <w:t xml:space="preserve"> </w:t>
      </w:r>
      <w:r w:rsidR="003200E3">
        <w:t>Chapter 5. MCN Section 2.4.2.2 Counting Window</w:t>
      </w:r>
    </w:p>
    <w:p w:rsidR="00F50FFB" w:rsidRDefault="00F50FFB" w:rsidP="00D77664">
      <w:pPr>
        <w:rPr>
          <w:b/>
          <w:caps/>
          <w:u w:val="single"/>
        </w:rPr>
      </w:pPr>
    </w:p>
    <w:p w:rsidR="00D77664" w:rsidRDefault="00D77664" w:rsidP="00D77664">
      <w:pPr>
        <w:rPr>
          <w:b/>
          <w:caps/>
          <w:u w:val="single"/>
        </w:rPr>
      </w:pPr>
    </w:p>
    <w:p w:rsidR="00D26672" w:rsidRPr="00AA5E51" w:rsidRDefault="0004294E" w:rsidP="00D77664">
      <w:r w:rsidRPr="00F60346">
        <w:rPr>
          <w:b/>
          <w:caps/>
          <w:u w:val="single"/>
        </w:rPr>
        <w:t>Justification for Change</w:t>
      </w:r>
      <w:r w:rsidRPr="00F60346">
        <w:t xml:space="preserve">:  </w:t>
      </w:r>
      <w:r w:rsidR="003200E3">
        <w:t xml:space="preserve">Removing picketed leads will facilitate fish passage and reduce maintenance and cleaning workload during winter when fish counts are not being made.  </w:t>
      </w:r>
    </w:p>
    <w:p w:rsidR="00F50FFB" w:rsidRDefault="00F50FFB" w:rsidP="00D77664">
      <w:pPr>
        <w:rPr>
          <w:rFonts w:ascii="Times New Roman Bold" w:hAnsi="Times New Roman Bold"/>
          <w:b/>
          <w:caps/>
          <w:u w:val="single"/>
        </w:rPr>
      </w:pPr>
    </w:p>
    <w:p w:rsidR="00D77664" w:rsidRDefault="00D77664" w:rsidP="00D77664">
      <w:pPr>
        <w:rPr>
          <w:rFonts w:ascii="Times New Roman Bold" w:hAnsi="Times New Roman Bold"/>
          <w:b/>
          <w:caps/>
          <w:u w:val="single"/>
        </w:rPr>
      </w:pPr>
      <w:bookmarkStart w:id="0" w:name="_GoBack"/>
      <w:bookmarkEnd w:id="0"/>
    </w:p>
    <w:p w:rsidR="00854014" w:rsidRDefault="00CD704F" w:rsidP="00D77664">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r w:rsidR="00854014">
        <w:t>(edits to existing FPP text in “track changes”)</w:t>
      </w:r>
    </w:p>
    <w:p w:rsidR="00D77664" w:rsidRDefault="00D77664" w:rsidP="00D77664"/>
    <w:p w:rsidR="00854014" w:rsidRPr="00BC1E71" w:rsidRDefault="00854014" w:rsidP="00BC1E71">
      <w:pPr>
        <w:pBdr>
          <w:top w:val="single" w:sz="4" w:space="1" w:color="auto"/>
          <w:left w:val="single" w:sz="4" w:space="4" w:color="auto"/>
          <w:bottom w:val="single" w:sz="4" w:space="1" w:color="auto"/>
          <w:right w:val="single" w:sz="4" w:space="4" w:color="auto"/>
        </w:pBdr>
        <w:autoSpaceDE w:val="0"/>
        <w:autoSpaceDN w:val="0"/>
        <w:adjustRightInd w:val="0"/>
        <w:rPr>
          <w:rFonts w:eastAsia="TimesNewRoman,Bold"/>
          <w:b/>
          <w:bCs/>
        </w:rPr>
      </w:pPr>
    </w:p>
    <w:p w:rsidR="003200E3" w:rsidRPr="00BC1E71" w:rsidRDefault="003200E3" w:rsidP="00BC1E71">
      <w:pPr>
        <w:pBdr>
          <w:top w:val="single" w:sz="4" w:space="1" w:color="auto"/>
          <w:left w:val="single" w:sz="4" w:space="4" w:color="auto"/>
          <w:bottom w:val="single" w:sz="4" w:space="1" w:color="auto"/>
          <w:right w:val="single" w:sz="4" w:space="4" w:color="auto"/>
        </w:pBdr>
        <w:autoSpaceDE w:val="0"/>
        <w:autoSpaceDN w:val="0"/>
        <w:adjustRightInd w:val="0"/>
        <w:spacing w:after="120"/>
        <w:rPr>
          <w:rFonts w:eastAsia="TimesNewRoman,Bold"/>
        </w:rPr>
      </w:pPr>
      <w:r w:rsidRPr="00BC1E71">
        <w:rPr>
          <w:rFonts w:eastAsia="TimesNewRoman,Bold"/>
          <w:b/>
          <w:bCs/>
        </w:rPr>
        <w:t xml:space="preserve">2.4.2.2. Counting Windows. </w:t>
      </w:r>
      <w:r w:rsidRPr="00BC1E71">
        <w:rPr>
          <w:rFonts w:eastAsia="TimesNewRoman,Bold"/>
        </w:rPr>
        <w:t xml:space="preserve">The </w:t>
      </w:r>
      <w:proofErr w:type="spellStart"/>
      <w:r w:rsidRPr="00BC1E71">
        <w:rPr>
          <w:rFonts w:eastAsia="TimesNewRoman,Bold"/>
        </w:rPr>
        <w:t>crowder</w:t>
      </w:r>
      <w:proofErr w:type="spellEnd"/>
      <w:r w:rsidRPr="00BC1E71">
        <w:rPr>
          <w:rFonts w:eastAsia="TimesNewRoman,Bold"/>
        </w:rPr>
        <w:t xml:space="preserve"> shall be opened to full count slot width </w:t>
      </w:r>
      <w:ins w:id="1" w:author="Peery, Christopher A NWW" w:date="2017-02-13T12:05:00Z">
        <w:r w:rsidR="00DB3A55" w:rsidRPr="00BC1E71">
          <w:rPr>
            <w:rFonts w:eastAsia="TimesNewRoman,Bold"/>
          </w:rPr>
          <w:t xml:space="preserve">and the </w:t>
        </w:r>
      </w:ins>
      <w:ins w:id="2" w:author="Peery, Christopher A NWW" w:date="2017-02-13T12:04:00Z">
        <w:r w:rsidR="00DB3A55" w:rsidRPr="00BC1E71">
          <w:rPr>
            <w:rFonts w:eastAsia="TimesNewRoman,Bold"/>
          </w:rPr>
          <w:t xml:space="preserve">picketed leads </w:t>
        </w:r>
      </w:ins>
      <w:ins w:id="3" w:author="Peery, Christopher A NWW" w:date="2017-02-13T12:12:00Z">
        <w:r w:rsidR="00B52F29" w:rsidRPr="00BC1E71">
          <w:rPr>
            <w:rFonts w:eastAsia="TimesNewRoman,Bold"/>
          </w:rPr>
          <w:t>shall</w:t>
        </w:r>
      </w:ins>
      <w:ins w:id="4" w:author="Peery, Christopher A NWW" w:date="2017-02-13T12:04:00Z">
        <w:r w:rsidR="00DB3A55" w:rsidRPr="00BC1E71">
          <w:rPr>
            <w:rFonts w:eastAsia="TimesNewRoman,Bold"/>
          </w:rPr>
          <w:t xml:space="preserve"> be removed </w:t>
        </w:r>
      </w:ins>
      <w:r w:rsidRPr="00BC1E71">
        <w:rPr>
          <w:rFonts w:eastAsia="TimesNewRoman,Bold"/>
        </w:rPr>
        <w:t>when not</w:t>
      </w:r>
      <w:r w:rsidR="00DB3A55" w:rsidRPr="00BC1E71">
        <w:rPr>
          <w:rFonts w:eastAsia="TimesNewRoman,Bold"/>
        </w:rPr>
        <w:t xml:space="preserve"> </w:t>
      </w:r>
      <w:r w:rsidRPr="00BC1E71">
        <w:rPr>
          <w:rFonts w:eastAsia="TimesNewRoman,Bold"/>
        </w:rPr>
        <w:t xml:space="preserve">counting. The </w:t>
      </w:r>
      <w:proofErr w:type="spellStart"/>
      <w:r w:rsidRPr="00BC1E71">
        <w:rPr>
          <w:rFonts w:eastAsia="TimesNewRoman,Bold"/>
        </w:rPr>
        <w:t>crowder</w:t>
      </w:r>
      <w:proofErr w:type="spellEnd"/>
      <w:r w:rsidRPr="00BC1E71">
        <w:rPr>
          <w:rFonts w:eastAsia="TimesNewRoman,Bold"/>
        </w:rPr>
        <w:t xml:space="preserve"> shall be open as far as possible to allow accurate counting and shall</w:t>
      </w:r>
      <w:r w:rsidR="00DB3A55" w:rsidRPr="00BC1E71">
        <w:rPr>
          <w:rFonts w:eastAsia="TimesNewRoman,Bold"/>
        </w:rPr>
        <w:t xml:space="preserve"> </w:t>
      </w:r>
      <w:r w:rsidRPr="00BC1E71">
        <w:rPr>
          <w:rFonts w:eastAsia="TimesNewRoman,Bold"/>
        </w:rPr>
        <w:t>not be closed to less than 18 inches while counting, to the extent possible. This will usually</w:t>
      </w:r>
      <w:r w:rsidR="00DB3A55" w:rsidRPr="00BC1E71">
        <w:rPr>
          <w:rFonts w:eastAsia="TimesNewRoman,Bold"/>
        </w:rPr>
        <w:t xml:space="preserve"> </w:t>
      </w:r>
      <w:r w:rsidRPr="00BC1E71">
        <w:rPr>
          <w:rFonts w:eastAsia="TimesNewRoman,Bold"/>
        </w:rPr>
        <w:t>occur during high turbidity conditions to allow count accuracy criteria to be achieved. All</w:t>
      </w:r>
      <w:r w:rsidR="00DB3A55" w:rsidRPr="00BC1E71">
        <w:rPr>
          <w:rFonts w:eastAsia="TimesNewRoman,Bold"/>
        </w:rPr>
        <w:t xml:space="preserve"> </w:t>
      </w:r>
      <w:r w:rsidRPr="00BC1E71">
        <w:rPr>
          <w:rFonts w:eastAsia="TimesNewRoman,Bold"/>
        </w:rPr>
        <w:t>equipment should be maintained and in good condition. The counting window and backboard</w:t>
      </w:r>
      <w:r w:rsidR="00DB3A55" w:rsidRPr="00BC1E71">
        <w:rPr>
          <w:rFonts w:eastAsia="TimesNewRoman,Bold"/>
        </w:rPr>
        <w:t xml:space="preserve"> </w:t>
      </w:r>
      <w:r w:rsidRPr="00BC1E71">
        <w:rPr>
          <w:rFonts w:eastAsia="TimesNewRoman,Bold"/>
        </w:rPr>
        <w:t>should be cleaned as needed to maintain good visibility. Crowder ranges at MCN are:</w:t>
      </w:r>
    </w:p>
    <w:p w:rsidR="003200E3" w:rsidRPr="00BC1E71" w:rsidRDefault="003200E3" w:rsidP="00BC1E71">
      <w:pPr>
        <w:pBdr>
          <w:top w:val="single" w:sz="4" w:space="1" w:color="auto"/>
          <w:left w:val="single" w:sz="4" w:space="4" w:color="auto"/>
          <w:bottom w:val="single" w:sz="4" w:space="1" w:color="auto"/>
          <w:right w:val="single" w:sz="4" w:space="4" w:color="auto"/>
        </w:pBdr>
        <w:autoSpaceDE w:val="0"/>
        <w:autoSpaceDN w:val="0"/>
        <w:adjustRightInd w:val="0"/>
        <w:spacing w:after="120"/>
        <w:ind w:firstLine="990"/>
        <w:rPr>
          <w:rFonts w:eastAsia="TimesNewRoman,Bold"/>
        </w:rPr>
      </w:pPr>
      <w:proofErr w:type="spellStart"/>
      <w:proofErr w:type="gramStart"/>
      <w:r w:rsidRPr="00BC1E71">
        <w:rPr>
          <w:rFonts w:eastAsia="TimesNewRoman,Bold"/>
          <w:b/>
          <w:bCs/>
        </w:rPr>
        <w:t>i</w:t>
      </w:r>
      <w:proofErr w:type="spellEnd"/>
      <w:proofErr w:type="gramEnd"/>
      <w:r w:rsidRPr="00BC1E71">
        <w:rPr>
          <w:rFonts w:eastAsia="TimesNewRoman,Bold"/>
          <w:b/>
          <w:bCs/>
        </w:rPr>
        <w:t xml:space="preserve">. </w:t>
      </w:r>
      <w:r w:rsidRPr="00BC1E71">
        <w:rPr>
          <w:rFonts w:eastAsia="TimesNewRoman,Bold"/>
        </w:rPr>
        <w:t>Washington Shore = 19 3/16” (not adjustable)</w:t>
      </w:r>
    </w:p>
    <w:p w:rsidR="003200E3" w:rsidRPr="00BC1E71" w:rsidRDefault="003200E3" w:rsidP="00BC1E71">
      <w:pPr>
        <w:pBdr>
          <w:top w:val="single" w:sz="4" w:space="1" w:color="auto"/>
          <w:left w:val="single" w:sz="4" w:space="4" w:color="auto"/>
          <w:bottom w:val="single" w:sz="4" w:space="1" w:color="auto"/>
          <w:right w:val="single" w:sz="4" w:space="4" w:color="auto"/>
        </w:pBdr>
        <w:autoSpaceDE w:val="0"/>
        <w:autoSpaceDN w:val="0"/>
        <w:adjustRightInd w:val="0"/>
        <w:spacing w:after="120"/>
        <w:ind w:firstLine="990"/>
        <w:rPr>
          <w:rFonts w:eastAsia="TimesNewRoman,Bold"/>
        </w:rPr>
      </w:pPr>
      <w:proofErr w:type="gramStart"/>
      <w:r w:rsidRPr="00BC1E71">
        <w:rPr>
          <w:rFonts w:eastAsia="TimesNewRoman,Bold"/>
          <w:b/>
          <w:bCs/>
        </w:rPr>
        <w:t>ii</w:t>
      </w:r>
      <w:proofErr w:type="gramEnd"/>
      <w:r w:rsidRPr="00BC1E71">
        <w:rPr>
          <w:rFonts w:eastAsia="TimesNewRoman,Bold"/>
          <w:b/>
          <w:bCs/>
        </w:rPr>
        <w:t xml:space="preserve">. </w:t>
      </w:r>
      <w:r w:rsidRPr="00BC1E71">
        <w:rPr>
          <w:rFonts w:eastAsia="TimesNewRoman,Bold"/>
        </w:rPr>
        <w:t>Oregon Shore downstream = 13 1/8” – 17 5/8”</w:t>
      </w:r>
    </w:p>
    <w:p w:rsidR="008D1559" w:rsidRPr="00BC1E71" w:rsidRDefault="003200E3" w:rsidP="00BC1E71">
      <w:pPr>
        <w:pStyle w:val="Default"/>
        <w:pBdr>
          <w:top w:val="single" w:sz="4" w:space="1" w:color="auto"/>
          <w:left w:val="single" w:sz="4" w:space="4" w:color="auto"/>
          <w:bottom w:val="single" w:sz="4" w:space="1" w:color="auto"/>
          <w:right w:val="single" w:sz="4" w:space="4" w:color="auto"/>
        </w:pBdr>
        <w:ind w:firstLine="990"/>
        <w:rPr>
          <w:rFonts w:eastAsia="TimesNewRoman,Bold"/>
        </w:rPr>
      </w:pPr>
      <w:proofErr w:type="gramStart"/>
      <w:r w:rsidRPr="00BC1E71">
        <w:rPr>
          <w:rFonts w:eastAsia="TimesNewRoman,Bold"/>
          <w:b/>
          <w:bCs/>
        </w:rPr>
        <w:t>iii</w:t>
      </w:r>
      <w:proofErr w:type="gramEnd"/>
      <w:r w:rsidRPr="00BC1E71">
        <w:rPr>
          <w:rFonts w:eastAsia="TimesNewRoman,Bold"/>
          <w:b/>
          <w:bCs/>
        </w:rPr>
        <w:t xml:space="preserve">. </w:t>
      </w:r>
      <w:r w:rsidRPr="00BC1E71">
        <w:rPr>
          <w:rFonts w:eastAsia="TimesNewRoman,Bold"/>
        </w:rPr>
        <w:t>Oregon Shore upstream = 13 1/2” – 17 1/8”</w:t>
      </w:r>
    </w:p>
    <w:p w:rsidR="00854014" w:rsidRPr="00BC1E71" w:rsidRDefault="00854014" w:rsidP="00BC1E71">
      <w:pPr>
        <w:pStyle w:val="Default"/>
        <w:pBdr>
          <w:top w:val="single" w:sz="4" w:space="1" w:color="auto"/>
          <w:left w:val="single" w:sz="4" w:space="4" w:color="auto"/>
          <w:bottom w:val="single" w:sz="4" w:space="1" w:color="auto"/>
          <w:right w:val="single" w:sz="4" w:space="4" w:color="auto"/>
        </w:pBdr>
      </w:pPr>
    </w:p>
    <w:p w:rsidR="00F50FFB" w:rsidRDefault="00F50FFB" w:rsidP="00D77664">
      <w:pPr>
        <w:autoSpaceDE w:val="0"/>
        <w:autoSpaceDN w:val="0"/>
        <w:adjustRightInd w:val="0"/>
        <w:rPr>
          <w:rFonts w:ascii="Times New Roman Bold" w:hAnsi="Times New Roman Bold"/>
          <w:b/>
          <w:caps/>
          <w:u w:val="single"/>
        </w:rPr>
      </w:pPr>
    </w:p>
    <w:p w:rsidR="00064A36" w:rsidRDefault="00064A36" w:rsidP="00D77664">
      <w:pPr>
        <w:autoSpaceDE w:val="0"/>
        <w:autoSpaceDN w:val="0"/>
        <w:adjustRightInd w:val="0"/>
      </w:pPr>
      <w:r w:rsidRPr="00F26CAB">
        <w:rPr>
          <w:rFonts w:ascii="Times New Roman Bold" w:hAnsi="Times New Roman Bold"/>
          <w:b/>
          <w:caps/>
          <w:u w:val="single"/>
        </w:rPr>
        <w:t>Comments</w:t>
      </w:r>
      <w:r w:rsidRPr="00D74B01">
        <w:t xml:space="preserve">:  </w:t>
      </w:r>
    </w:p>
    <w:p w:rsidR="00394F3D" w:rsidRDefault="00394F3D" w:rsidP="00D77664">
      <w:pPr>
        <w:autoSpaceDE w:val="0"/>
        <w:autoSpaceDN w:val="0"/>
        <w:adjustRightInd w:val="0"/>
      </w:pPr>
    </w:p>
    <w:p w:rsidR="00394F3D" w:rsidRDefault="008A2206" w:rsidP="00D77664">
      <w:pPr>
        <w:autoSpaceDE w:val="0"/>
        <w:autoSpaceDN w:val="0"/>
        <w:adjustRightInd w:val="0"/>
      </w:pPr>
      <w:r w:rsidRPr="008A2206">
        <w:rPr>
          <w:u w:val="single"/>
        </w:rPr>
        <w:t>2/9/17</w:t>
      </w:r>
      <w:r w:rsidR="00394F3D" w:rsidRPr="008A2206">
        <w:rPr>
          <w:u w:val="single"/>
        </w:rPr>
        <w:t xml:space="preserve"> FPOM</w:t>
      </w:r>
      <w:r w:rsidR="00394F3D">
        <w:t>: Morrill will summarize the need for PIT-tag data and send to Setter.</w:t>
      </w:r>
    </w:p>
    <w:p w:rsidR="00394F3D" w:rsidRDefault="00394F3D" w:rsidP="00D77664">
      <w:pPr>
        <w:autoSpaceDE w:val="0"/>
        <w:autoSpaceDN w:val="0"/>
        <w:adjustRightInd w:val="0"/>
      </w:pPr>
    </w:p>
    <w:p w:rsidR="00394F3D" w:rsidRDefault="008A2206" w:rsidP="00D77664">
      <w:pPr>
        <w:autoSpaceDE w:val="0"/>
        <w:autoSpaceDN w:val="0"/>
        <w:adjustRightInd w:val="0"/>
      </w:pPr>
      <w:r w:rsidRPr="008A2206">
        <w:rPr>
          <w:u w:val="single"/>
        </w:rPr>
        <w:t>3/9/</w:t>
      </w:r>
      <w:r w:rsidR="00394F3D" w:rsidRPr="008A2206">
        <w:rPr>
          <w:u w:val="single"/>
        </w:rPr>
        <w:t>17 FPOM</w:t>
      </w:r>
      <w:r w:rsidR="00394F3D">
        <w:t xml:space="preserve">: Morrill talked to Joe </w:t>
      </w:r>
      <w:r>
        <w:t xml:space="preserve">Baumgartner </w:t>
      </w:r>
      <w:r w:rsidR="00394F3D">
        <w:t xml:space="preserve">and confirmed the PIT-tag data are important. There were more than 100 detections in November. Morrill will find out if detections at one project are more important than others and what timeframe is most significant. If the count station picket leads are removed, the PIT-tag readers would miss </w:t>
      </w:r>
      <w:r>
        <w:t>Nov 1</w:t>
      </w:r>
      <w:r w:rsidR="00394F3D">
        <w:t xml:space="preserve">–Mar 31.  </w:t>
      </w:r>
      <w:r>
        <w:t xml:space="preserve">Baumgartner </w:t>
      </w:r>
      <w:r w:rsidR="00394F3D">
        <w:t>will report to FPOM on why these data are important.</w:t>
      </w:r>
      <w:r>
        <w:t xml:space="preserve">  </w:t>
      </w:r>
    </w:p>
    <w:p w:rsidR="00801455" w:rsidRDefault="00801455" w:rsidP="00D77664">
      <w:pPr>
        <w:autoSpaceDE w:val="0"/>
        <w:autoSpaceDN w:val="0"/>
        <w:adjustRightInd w:val="0"/>
      </w:pPr>
    </w:p>
    <w:p w:rsidR="00D77664" w:rsidRDefault="00712587" w:rsidP="00D77664">
      <w:pPr>
        <w:rPr>
          <w:rFonts w:ascii="Times New Roman Bold" w:hAnsi="Times New Roman Bold"/>
          <w:b/>
          <w:caps/>
          <w:u w:val="single"/>
        </w:rPr>
      </w:pPr>
      <w:r>
        <w:rPr>
          <w:u w:val="single"/>
        </w:rPr>
        <w:t>5/11</w:t>
      </w:r>
      <w:r w:rsidRPr="008A2206">
        <w:rPr>
          <w:u w:val="single"/>
        </w:rPr>
        <w:t>/17 FPOM</w:t>
      </w:r>
      <w:r>
        <w:t>: FPOM approved removing the picketed leads when not counting except at LMN and LGS where PIT-tag detection data outweighs the unknown risk of delay.</w:t>
      </w:r>
    </w:p>
    <w:p w:rsidR="00712587" w:rsidRDefault="00712587" w:rsidP="00D77664">
      <w:pPr>
        <w:rPr>
          <w:rFonts w:ascii="Times New Roman Bold" w:hAnsi="Times New Roman Bold"/>
          <w:b/>
          <w:caps/>
          <w:u w:val="single"/>
        </w:rPr>
      </w:pPr>
    </w:p>
    <w:p w:rsidR="00281761" w:rsidRPr="00281761" w:rsidRDefault="00064A36" w:rsidP="00D77664">
      <w:pPr>
        <w:rPr>
          <w:sz w:val="16"/>
          <w:szCs w:val="16"/>
          <w:u w:val="single"/>
        </w:rPr>
      </w:pPr>
      <w:r w:rsidRPr="00F26CAB">
        <w:rPr>
          <w:rFonts w:ascii="Times New Roman Bold" w:hAnsi="Times New Roman Bold"/>
          <w:b/>
          <w:caps/>
          <w:u w:val="single"/>
        </w:rPr>
        <w:t>Record of Final Action</w:t>
      </w:r>
      <w:r w:rsidRPr="009C6814">
        <w:t>:</w:t>
      </w:r>
      <w:r>
        <w:t xml:space="preserve">  </w:t>
      </w:r>
      <w:r w:rsidR="002D741D">
        <w:tab/>
      </w:r>
      <w:r w:rsidR="00712587" w:rsidRPr="00F23A7E">
        <w:rPr>
          <w:b/>
          <w:color w:val="00B050"/>
        </w:rPr>
        <w:t>APPROVED at FPOM May 11, 2017</w:t>
      </w:r>
    </w:p>
    <w:sectPr w:rsidR="00281761" w:rsidRPr="00281761" w:rsidSect="00401050">
      <w:headerReference w:type="default" r:id="rId8"/>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B41" w:rsidRDefault="00F53B41" w:rsidP="0007427B">
      <w:r>
        <w:separator/>
      </w:r>
    </w:p>
  </w:endnote>
  <w:endnote w:type="continuationSeparator" w:id="0">
    <w:p w:rsidR="00F53B41" w:rsidRDefault="00F53B41"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1C3D39" w:rsidP="003A28B3">
    <w:pPr>
      <w:pStyle w:val="Footer"/>
      <w:pBdr>
        <w:top w:val="single" w:sz="4" w:space="1" w:color="auto"/>
      </w:pBdr>
      <w:jc w:val="center"/>
      <w:rPr>
        <w:rFonts w:ascii="Calibri" w:hAnsi="Calibri" w:cs="Calibri"/>
        <w:b/>
        <w:sz w:val="20"/>
        <w:szCs w:val="20"/>
      </w:rPr>
    </w:pPr>
    <w:r>
      <w:rPr>
        <w:rFonts w:ascii="Calibri" w:hAnsi="Calibri" w:cs="Calibri"/>
        <w:b/>
        <w:sz w:val="20"/>
        <w:szCs w:val="20"/>
        <w:lang w:val="en-US"/>
      </w:rPr>
      <w:t xml:space="preserve">17MCN006 -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BC1E71">
      <w:rPr>
        <w:rFonts w:ascii="Calibri" w:hAnsi="Calibri" w:cs="Calibri"/>
        <w:b/>
        <w:noProof/>
        <w:sz w:val="20"/>
        <w:szCs w:val="20"/>
      </w:rPr>
      <w:t>1</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BC1E71">
      <w:rPr>
        <w:rFonts w:ascii="Calibri" w:hAnsi="Calibri" w:cs="Calibri"/>
        <w:b/>
        <w:noProof/>
        <w:sz w:val="20"/>
        <w:szCs w:val="20"/>
      </w:rPr>
      <w:t>1</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B41" w:rsidRDefault="00F53B41" w:rsidP="0007427B">
      <w:r>
        <w:separator/>
      </w:r>
    </w:p>
  </w:footnote>
  <w:footnote w:type="continuationSeparator" w:id="0">
    <w:p w:rsidR="00F53B41" w:rsidRDefault="00F53B41"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7811D0"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5"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4"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3"/>
  </w:num>
  <w:num w:numId="2">
    <w:abstractNumId w:val="4"/>
  </w:num>
  <w:num w:numId="3">
    <w:abstractNumId w:val="14"/>
  </w:num>
  <w:num w:numId="4">
    <w:abstractNumId w:val="9"/>
  </w:num>
  <w:num w:numId="5">
    <w:abstractNumId w:val="10"/>
  </w:num>
  <w:num w:numId="6">
    <w:abstractNumId w:val="7"/>
  </w:num>
  <w:num w:numId="7">
    <w:abstractNumId w:val="8"/>
  </w:num>
  <w:num w:numId="8">
    <w:abstractNumId w:val="17"/>
  </w:num>
  <w:num w:numId="9">
    <w:abstractNumId w:val="16"/>
  </w:num>
  <w:num w:numId="10">
    <w:abstractNumId w:val="11"/>
  </w:num>
  <w:num w:numId="11">
    <w:abstractNumId w:val="15"/>
  </w:num>
  <w:num w:numId="12">
    <w:abstractNumId w:val="1"/>
  </w:num>
  <w:num w:numId="13">
    <w:abstractNumId w:val="5"/>
  </w:num>
  <w:num w:numId="14">
    <w:abstractNumId w:val="3"/>
  </w:num>
  <w:num w:numId="15">
    <w:abstractNumId w:val="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ery, Christopher A NWW">
    <w15:presenceInfo w15:providerId="None" w15:userId="Peery, Christopher A NW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798"/>
    <w:rsid w:val="00051DEE"/>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6E"/>
    <w:rsid w:val="000858E4"/>
    <w:rsid w:val="00086620"/>
    <w:rsid w:val="0009057A"/>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603FC"/>
    <w:rsid w:val="00161FE9"/>
    <w:rsid w:val="0016566C"/>
    <w:rsid w:val="00174292"/>
    <w:rsid w:val="00174CA7"/>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3D39"/>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691"/>
    <w:rsid w:val="00232090"/>
    <w:rsid w:val="00233039"/>
    <w:rsid w:val="00233EDF"/>
    <w:rsid w:val="002348B3"/>
    <w:rsid w:val="00235C7A"/>
    <w:rsid w:val="002363DB"/>
    <w:rsid w:val="00237214"/>
    <w:rsid w:val="00240BBD"/>
    <w:rsid w:val="00241690"/>
    <w:rsid w:val="00241EDA"/>
    <w:rsid w:val="00243C4D"/>
    <w:rsid w:val="00245AE8"/>
    <w:rsid w:val="00246662"/>
    <w:rsid w:val="00246959"/>
    <w:rsid w:val="00247477"/>
    <w:rsid w:val="002504ED"/>
    <w:rsid w:val="002506A7"/>
    <w:rsid w:val="0025281C"/>
    <w:rsid w:val="002564D9"/>
    <w:rsid w:val="00256756"/>
    <w:rsid w:val="002639D3"/>
    <w:rsid w:val="00265253"/>
    <w:rsid w:val="00265A1F"/>
    <w:rsid w:val="00266995"/>
    <w:rsid w:val="002711F0"/>
    <w:rsid w:val="002713BC"/>
    <w:rsid w:val="0027311A"/>
    <w:rsid w:val="0027744E"/>
    <w:rsid w:val="00280833"/>
    <w:rsid w:val="00281761"/>
    <w:rsid w:val="00283C95"/>
    <w:rsid w:val="002863A0"/>
    <w:rsid w:val="00290361"/>
    <w:rsid w:val="00290671"/>
    <w:rsid w:val="002A1931"/>
    <w:rsid w:val="002A300C"/>
    <w:rsid w:val="002A3801"/>
    <w:rsid w:val="002A7F9C"/>
    <w:rsid w:val="002B06E0"/>
    <w:rsid w:val="002B37BF"/>
    <w:rsid w:val="002B3C16"/>
    <w:rsid w:val="002C0660"/>
    <w:rsid w:val="002C0EEF"/>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00E3"/>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4F3D"/>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62CC"/>
    <w:rsid w:val="003F6B1E"/>
    <w:rsid w:val="003F7E6A"/>
    <w:rsid w:val="00400B53"/>
    <w:rsid w:val="00401050"/>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7186"/>
    <w:rsid w:val="00497515"/>
    <w:rsid w:val="004A2857"/>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356D"/>
    <w:rsid w:val="00553BC0"/>
    <w:rsid w:val="005544FF"/>
    <w:rsid w:val="00555D74"/>
    <w:rsid w:val="0055630A"/>
    <w:rsid w:val="00557363"/>
    <w:rsid w:val="00557AE9"/>
    <w:rsid w:val="00560CEA"/>
    <w:rsid w:val="00564409"/>
    <w:rsid w:val="005673E6"/>
    <w:rsid w:val="00567A5E"/>
    <w:rsid w:val="00570BEF"/>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502F"/>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5750"/>
    <w:rsid w:val="006264F2"/>
    <w:rsid w:val="00626C4E"/>
    <w:rsid w:val="00634EDD"/>
    <w:rsid w:val="00635BDC"/>
    <w:rsid w:val="006366E2"/>
    <w:rsid w:val="00637534"/>
    <w:rsid w:val="00641983"/>
    <w:rsid w:val="00645D4F"/>
    <w:rsid w:val="00647B78"/>
    <w:rsid w:val="00650D03"/>
    <w:rsid w:val="0065147E"/>
    <w:rsid w:val="00651F71"/>
    <w:rsid w:val="00654363"/>
    <w:rsid w:val="00654602"/>
    <w:rsid w:val="00654ED8"/>
    <w:rsid w:val="00655159"/>
    <w:rsid w:val="006557B2"/>
    <w:rsid w:val="00661050"/>
    <w:rsid w:val="00663A8B"/>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733A"/>
    <w:rsid w:val="006D0FE4"/>
    <w:rsid w:val="006D26B8"/>
    <w:rsid w:val="006D423D"/>
    <w:rsid w:val="006D4F7A"/>
    <w:rsid w:val="006D685A"/>
    <w:rsid w:val="006E5586"/>
    <w:rsid w:val="006E55ED"/>
    <w:rsid w:val="006E67B6"/>
    <w:rsid w:val="006E7B68"/>
    <w:rsid w:val="006F3F0A"/>
    <w:rsid w:val="007062B4"/>
    <w:rsid w:val="00712587"/>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62F1"/>
    <w:rsid w:val="007767C2"/>
    <w:rsid w:val="007811D0"/>
    <w:rsid w:val="007829C0"/>
    <w:rsid w:val="0078512B"/>
    <w:rsid w:val="0078704E"/>
    <w:rsid w:val="00787A29"/>
    <w:rsid w:val="00787C8F"/>
    <w:rsid w:val="0079445E"/>
    <w:rsid w:val="00794F42"/>
    <w:rsid w:val="007A0D09"/>
    <w:rsid w:val="007A2DFC"/>
    <w:rsid w:val="007A60F0"/>
    <w:rsid w:val="007A770F"/>
    <w:rsid w:val="007A7B37"/>
    <w:rsid w:val="007A7F90"/>
    <w:rsid w:val="007B07E6"/>
    <w:rsid w:val="007B16A7"/>
    <w:rsid w:val="007B5D15"/>
    <w:rsid w:val="007B7C41"/>
    <w:rsid w:val="007C0843"/>
    <w:rsid w:val="007C12BD"/>
    <w:rsid w:val="007C1422"/>
    <w:rsid w:val="007C2281"/>
    <w:rsid w:val="007C4AF5"/>
    <w:rsid w:val="007C5524"/>
    <w:rsid w:val="007C5981"/>
    <w:rsid w:val="007C7522"/>
    <w:rsid w:val="007D0F2D"/>
    <w:rsid w:val="007D13E0"/>
    <w:rsid w:val="007D3447"/>
    <w:rsid w:val="007D42A5"/>
    <w:rsid w:val="007D57A8"/>
    <w:rsid w:val="007D5F8E"/>
    <w:rsid w:val="007D6BA3"/>
    <w:rsid w:val="007E0D9C"/>
    <w:rsid w:val="007E35AC"/>
    <w:rsid w:val="007E3915"/>
    <w:rsid w:val="007E3DBC"/>
    <w:rsid w:val="007E6F86"/>
    <w:rsid w:val="007E748C"/>
    <w:rsid w:val="007F152A"/>
    <w:rsid w:val="007F4E50"/>
    <w:rsid w:val="007F5471"/>
    <w:rsid w:val="007F58F6"/>
    <w:rsid w:val="007F7E04"/>
    <w:rsid w:val="00801455"/>
    <w:rsid w:val="008026C9"/>
    <w:rsid w:val="00804C0D"/>
    <w:rsid w:val="008055D8"/>
    <w:rsid w:val="00805B53"/>
    <w:rsid w:val="00806089"/>
    <w:rsid w:val="00810E75"/>
    <w:rsid w:val="008110F4"/>
    <w:rsid w:val="008118EE"/>
    <w:rsid w:val="0081365A"/>
    <w:rsid w:val="00816975"/>
    <w:rsid w:val="008171B6"/>
    <w:rsid w:val="00817F64"/>
    <w:rsid w:val="00820113"/>
    <w:rsid w:val="008211B1"/>
    <w:rsid w:val="00821674"/>
    <w:rsid w:val="00821868"/>
    <w:rsid w:val="008236BA"/>
    <w:rsid w:val="00825DD9"/>
    <w:rsid w:val="008328E6"/>
    <w:rsid w:val="008347EA"/>
    <w:rsid w:val="008352D9"/>
    <w:rsid w:val="00835B44"/>
    <w:rsid w:val="0083618E"/>
    <w:rsid w:val="00836209"/>
    <w:rsid w:val="00840168"/>
    <w:rsid w:val="00840715"/>
    <w:rsid w:val="00845503"/>
    <w:rsid w:val="00847E79"/>
    <w:rsid w:val="00854014"/>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2206"/>
    <w:rsid w:val="008A3131"/>
    <w:rsid w:val="008A39EF"/>
    <w:rsid w:val="008A41B4"/>
    <w:rsid w:val="008B031E"/>
    <w:rsid w:val="008B0C48"/>
    <w:rsid w:val="008B1C58"/>
    <w:rsid w:val="008B26E0"/>
    <w:rsid w:val="008B4820"/>
    <w:rsid w:val="008C2F79"/>
    <w:rsid w:val="008C3FCF"/>
    <w:rsid w:val="008C4B57"/>
    <w:rsid w:val="008C56CF"/>
    <w:rsid w:val="008D1559"/>
    <w:rsid w:val="008D16E9"/>
    <w:rsid w:val="008D318B"/>
    <w:rsid w:val="008D66FF"/>
    <w:rsid w:val="008D74DB"/>
    <w:rsid w:val="008D7AD8"/>
    <w:rsid w:val="008E5932"/>
    <w:rsid w:val="008F1206"/>
    <w:rsid w:val="008F30C3"/>
    <w:rsid w:val="008F4134"/>
    <w:rsid w:val="008F6216"/>
    <w:rsid w:val="008F7D22"/>
    <w:rsid w:val="00902162"/>
    <w:rsid w:val="009036E9"/>
    <w:rsid w:val="00905256"/>
    <w:rsid w:val="0090649E"/>
    <w:rsid w:val="009072C3"/>
    <w:rsid w:val="009077FD"/>
    <w:rsid w:val="00907C9D"/>
    <w:rsid w:val="009100C7"/>
    <w:rsid w:val="00911BC0"/>
    <w:rsid w:val="0091267D"/>
    <w:rsid w:val="009248D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6816"/>
    <w:rsid w:val="00957BBE"/>
    <w:rsid w:val="00957D53"/>
    <w:rsid w:val="00960C0F"/>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35D7"/>
    <w:rsid w:val="009F3775"/>
    <w:rsid w:val="009F3DCB"/>
    <w:rsid w:val="009F5C96"/>
    <w:rsid w:val="009F67C7"/>
    <w:rsid w:val="009F7BFB"/>
    <w:rsid w:val="00A01A4E"/>
    <w:rsid w:val="00A0207E"/>
    <w:rsid w:val="00A03085"/>
    <w:rsid w:val="00A05837"/>
    <w:rsid w:val="00A05B3C"/>
    <w:rsid w:val="00A07772"/>
    <w:rsid w:val="00A10FC9"/>
    <w:rsid w:val="00A11020"/>
    <w:rsid w:val="00A1242C"/>
    <w:rsid w:val="00A152BD"/>
    <w:rsid w:val="00A15BA9"/>
    <w:rsid w:val="00A21DB3"/>
    <w:rsid w:val="00A22FC7"/>
    <w:rsid w:val="00A2574B"/>
    <w:rsid w:val="00A25DF9"/>
    <w:rsid w:val="00A309FD"/>
    <w:rsid w:val="00A31144"/>
    <w:rsid w:val="00A34D10"/>
    <w:rsid w:val="00A42209"/>
    <w:rsid w:val="00A42A7C"/>
    <w:rsid w:val="00A44999"/>
    <w:rsid w:val="00A46CC5"/>
    <w:rsid w:val="00A5077D"/>
    <w:rsid w:val="00A548BA"/>
    <w:rsid w:val="00A55365"/>
    <w:rsid w:val="00A55773"/>
    <w:rsid w:val="00A60F82"/>
    <w:rsid w:val="00A62B58"/>
    <w:rsid w:val="00A63DE0"/>
    <w:rsid w:val="00A663C4"/>
    <w:rsid w:val="00A7225C"/>
    <w:rsid w:val="00A75E0A"/>
    <w:rsid w:val="00A761CD"/>
    <w:rsid w:val="00A80B08"/>
    <w:rsid w:val="00A81050"/>
    <w:rsid w:val="00A81607"/>
    <w:rsid w:val="00A8600E"/>
    <w:rsid w:val="00A861A4"/>
    <w:rsid w:val="00A874E9"/>
    <w:rsid w:val="00A9118F"/>
    <w:rsid w:val="00A91CCA"/>
    <w:rsid w:val="00A92F4E"/>
    <w:rsid w:val="00A951F4"/>
    <w:rsid w:val="00AA5E51"/>
    <w:rsid w:val="00AB3CCD"/>
    <w:rsid w:val="00AB4424"/>
    <w:rsid w:val="00AC0A05"/>
    <w:rsid w:val="00AC2B9F"/>
    <w:rsid w:val="00AC3234"/>
    <w:rsid w:val="00AC4468"/>
    <w:rsid w:val="00AD1045"/>
    <w:rsid w:val="00AD166A"/>
    <w:rsid w:val="00AD2D47"/>
    <w:rsid w:val="00AD43F8"/>
    <w:rsid w:val="00AD5BF3"/>
    <w:rsid w:val="00AE10E0"/>
    <w:rsid w:val="00AE38E9"/>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DD9"/>
    <w:rsid w:val="00B30D83"/>
    <w:rsid w:val="00B321D5"/>
    <w:rsid w:val="00B3352D"/>
    <w:rsid w:val="00B36603"/>
    <w:rsid w:val="00B403FB"/>
    <w:rsid w:val="00B405B8"/>
    <w:rsid w:val="00B44738"/>
    <w:rsid w:val="00B447F6"/>
    <w:rsid w:val="00B4579E"/>
    <w:rsid w:val="00B45A90"/>
    <w:rsid w:val="00B46D3A"/>
    <w:rsid w:val="00B52A54"/>
    <w:rsid w:val="00B52F29"/>
    <w:rsid w:val="00B54BF2"/>
    <w:rsid w:val="00B56290"/>
    <w:rsid w:val="00B60978"/>
    <w:rsid w:val="00B60C32"/>
    <w:rsid w:val="00B6215A"/>
    <w:rsid w:val="00B627C5"/>
    <w:rsid w:val="00B675D3"/>
    <w:rsid w:val="00B71926"/>
    <w:rsid w:val="00B73289"/>
    <w:rsid w:val="00B73EC1"/>
    <w:rsid w:val="00B75D9C"/>
    <w:rsid w:val="00B77828"/>
    <w:rsid w:val="00B8213E"/>
    <w:rsid w:val="00B86D4D"/>
    <w:rsid w:val="00B9011D"/>
    <w:rsid w:val="00B92BA5"/>
    <w:rsid w:val="00B95E7F"/>
    <w:rsid w:val="00B96310"/>
    <w:rsid w:val="00BA09E4"/>
    <w:rsid w:val="00BA0D01"/>
    <w:rsid w:val="00BA122C"/>
    <w:rsid w:val="00BA5999"/>
    <w:rsid w:val="00BA6582"/>
    <w:rsid w:val="00BA6739"/>
    <w:rsid w:val="00BB1786"/>
    <w:rsid w:val="00BB506E"/>
    <w:rsid w:val="00BC1C8F"/>
    <w:rsid w:val="00BC1E71"/>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E65"/>
    <w:rsid w:val="00BE5F70"/>
    <w:rsid w:val="00BE788D"/>
    <w:rsid w:val="00BF13ED"/>
    <w:rsid w:val="00BF323B"/>
    <w:rsid w:val="00BF4788"/>
    <w:rsid w:val="00BF7AF8"/>
    <w:rsid w:val="00C004D0"/>
    <w:rsid w:val="00C03F20"/>
    <w:rsid w:val="00C111A6"/>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64B"/>
    <w:rsid w:val="00C61823"/>
    <w:rsid w:val="00C61E09"/>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5591"/>
    <w:rsid w:val="00CB63A8"/>
    <w:rsid w:val="00CB71DA"/>
    <w:rsid w:val="00CC7773"/>
    <w:rsid w:val="00CD20B0"/>
    <w:rsid w:val="00CD5090"/>
    <w:rsid w:val="00CD704F"/>
    <w:rsid w:val="00CE0746"/>
    <w:rsid w:val="00CE1096"/>
    <w:rsid w:val="00CE6461"/>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26672"/>
    <w:rsid w:val="00D3093C"/>
    <w:rsid w:val="00D30CC4"/>
    <w:rsid w:val="00D3118C"/>
    <w:rsid w:val="00D33451"/>
    <w:rsid w:val="00D35B1C"/>
    <w:rsid w:val="00D36DAD"/>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77664"/>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3A55"/>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3C54"/>
    <w:rsid w:val="00E13DBF"/>
    <w:rsid w:val="00E15EBF"/>
    <w:rsid w:val="00E1613A"/>
    <w:rsid w:val="00E175B7"/>
    <w:rsid w:val="00E23B6C"/>
    <w:rsid w:val="00E269EC"/>
    <w:rsid w:val="00E36739"/>
    <w:rsid w:val="00E37DF8"/>
    <w:rsid w:val="00E41AAB"/>
    <w:rsid w:val="00E422AF"/>
    <w:rsid w:val="00E44451"/>
    <w:rsid w:val="00E4662E"/>
    <w:rsid w:val="00E46665"/>
    <w:rsid w:val="00E538BB"/>
    <w:rsid w:val="00E53A6F"/>
    <w:rsid w:val="00E60A40"/>
    <w:rsid w:val="00E6201D"/>
    <w:rsid w:val="00E62196"/>
    <w:rsid w:val="00E62419"/>
    <w:rsid w:val="00E63BD9"/>
    <w:rsid w:val="00E652AB"/>
    <w:rsid w:val="00E65F3A"/>
    <w:rsid w:val="00E70126"/>
    <w:rsid w:val="00E71383"/>
    <w:rsid w:val="00E7200C"/>
    <w:rsid w:val="00E73436"/>
    <w:rsid w:val="00E73C22"/>
    <w:rsid w:val="00E73FFD"/>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4779"/>
    <w:rsid w:val="00EE251F"/>
    <w:rsid w:val="00EE4FF9"/>
    <w:rsid w:val="00EE6935"/>
    <w:rsid w:val="00EF17A7"/>
    <w:rsid w:val="00EF57C0"/>
    <w:rsid w:val="00EF6DA0"/>
    <w:rsid w:val="00EF6EC4"/>
    <w:rsid w:val="00F05C46"/>
    <w:rsid w:val="00F06039"/>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0FFB"/>
    <w:rsid w:val="00F532CF"/>
    <w:rsid w:val="00F53B41"/>
    <w:rsid w:val="00F53BDF"/>
    <w:rsid w:val="00F54E6C"/>
    <w:rsid w:val="00F55112"/>
    <w:rsid w:val="00F55C0A"/>
    <w:rsid w:val="00F60346"/>
    <w:rsid w:val="00F60D4C"/>
    <w:rsid w:val="00F60F7D"/>
    <w:rsid w:val="00F60FE9"/>
    <w:rsid w:val="00F67449"/>
    <w:rsid w:val="00F720CA"/>
    <w:rsid w:val="00F8300F"/>
    <w:rsid w:val="00F851DD"/>
    <w:rsid w:val="00F8609C"/>
    <w:rsid w:val="00F87848"/>
    <w:rsid w:val="00F93B09"/>
    <w:rsid w:val="00F9427E"/>
    <w:rsid w:val="00F972CB"/>
    <w:rsid w:val="00FA3476"/>
    <w:rsid w:val="00FA4932"/>
    <w:rsid w:val="00FA4E61"/>
    <w:rsid w:val="00FA64A8"/>
    <w:rsid w:val="00FA6F22"/>
    <w:rsid w:val="00FB0E18"/>
    <w:rsid w:val="00FB1218"/>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78531952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8615C-C854-4982-94F6-0055EB561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2019</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11</cp:revision>
  <cp:lastPrinted>2015-05-12T18:21:00Z</cp:lastPrinted>
  <dcterms:created xsi:type="dcterms:W3CDTF">2017-02-13T23:00:00Z</dcterms:created>
  <dcterms:modified xsi:type="dcterms:W3CDTF">2017-05-17T00:17:00Z</dcterms:modified>
</cp:coreProperties>
</file>