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A8416" w14:textId="77777777" w:rsidR="00CD647B" w:rsidRPr="00A968A7" w:rsidRDefault="00CD647B" w:rsidP="00CD647B">
      <w:pPr>
        <w:pStyle w:val="Heading1"/>
        <w:keepNext w:val="0"/>
        <w:spacing w:before="0" w:after="120"/>
        <w:jc w:val="center"/>
        <w:rPr>
          <w:rFonts w:ascii="Times New Roman" w:hAnsi="Times New Roman" w:cs="Times New Roman"/>
        </w:rPr>
      </w:pPr>
      <w:bookmarkStart w:id="0" w:name="OLE_LINK8"/>
      <w:bookmarkStart w:id="1" w:name="OLE_LINK9"/>
      <w:r w:rsidRPr="00A968A7">
        <w:rPr>
          <w:rFonts w:ascii="Times New Roman" w:hAnsi="Times New Roman" w:cs="Times New Roman"/>
        </w:rPr>
        <w:t>Fish Passage Plan (FPP) Change Form</w:t>
      </w:r>
    </w:p>
    <w:bookmarkEnd w:id="0"/>
    <w:bookmarkEnd w:id="1"/>
    <w:p w14:paraId="154C74E9" w14:textId="6BE9F77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t>21</w:t>
      </w:r>
      <w:r w:rsidR="00580568">
        <w:t>App</w:t>
      </w:r>
      <w:r w:rsidR="00CD647B">
        <w:t>B</w:t>
      </w:r>
      <w:r w:rsidR="008601A4">
        <w:t>001</w:t>
      </w:r>
      <w:r w:rsidR="00782DA9">
        <w:t xml:space="preserve"> – </w:t>
      </w:r>
      <w:r w:rsidR="00CD647B">
        <w:t>LMN Condition Monitoring</w:t>
      </w:r>
      <w:r w:rsidR="00D177B3">
        <w:tab/>
      </w:r>
    </w:p>
    <w:p w14:paraId="312DC0FF" w14:textId="702FB1CC"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CD647B">
        <w:t>21</w:t>
      </w:r>
      <w:r w:rsidR="00580568">
        <w:t xml:space="preserve"> </w:t>
      </w:r>
      <w:r w:rsidR="00CD647B">
        <w:t>April</w:t>
      </w:r>
      <w:r w:rsidR="00580568">
        <w:t xml:space="preserve"> </w:t>
      </w:r>
      <w:r w:rsidR="00CD647B">
        <w:t>2021</w:t>
      </w:r>
      <w:r w:rsidR="008601A4">
        <w:tab/>
      </w:r>
      <w:r w:rsidR="00D177B3">
        <w:tab/>
      </w:r>
      <w:r w:rsidR="004D08EE">
        <w:tab/>
      </w:r>
      <w:r w:rsidR="00D177B3">
        <w:tab/>
      </w:r>
    </w:p>
    <w:p w14:paraId="4351D2E0" w14:textId="2B11E5F8" w:rsidR="0052535B" w:rsidRPr="009C6814" w:rsidRDefault="0052535B" w:rsidP="00EB3394">
      <w:r w:rsidRPr="009C6814">
        <w:rPr>
          <w:b/>
        </w:rPr>
        <w:t>Project</w:t>
      </w:r>
      <w:r w:rsidRPr="009C6814">
        <w:t>:</w:t>
      </w:r>
      <w:r w:rsidR="008601A4">
        <w:t xml:space="preserve"> </w:t>
      </w:r>
      <w:r w:rsidR="00782DA9">
        <w:tab/>
      </w:r>
      <w:r w:rsidR="00782DA9">
        <w:tab/>
      </w:r>
      <w:r w:rsidR="00782DA9">
        <w:tab/>
      </w:r>
      <w:r w:rsidR="00CD647B">
        <w:t>Lower Monumental Dam</w:t>
      </w:r>
      <w:r w:rsidR="00580568">
        <w:t xml:space="preserve"> (Appendix </w:t>
      </w:r>
      <w:r w:rsidR="00CD647B">
        <w:t>B</w:t>
      </w:r>
      <w:r w:rsidR="00580568">
        <w:t>)</w:t>
      </w:r>
      <w:r w:rsidR="00721C7D">
        <w:tab/>
      </w:r>
      <w:r w:rsidR="00D177B3">
        <w:tab/>
      </w:r>
      <w:r w:rsidR="00D177B3">
        <w:tab/>
      </w:r>
    </w:p>
    <w:p w14:paraId="3513A5DB" w14:textId="06FCFB25" w:rsidR="00CD704F" w:rsidRDefault="00B1230A" w:rsidP="00EB3394">
      <w:r w:rsidRPr="009C6814">
        <w:rPr>
          <w:b/>
        </w:rPr>
        <w:t>Requester Name, Agency</w:t>
      </w:r>
      <w:r w:rsidR="00CD704F" w:rsidRPr="009C6814">
        <w:t>:</w:t>
      </w:r>
      <w:r w:rsidR="008601A4">
        <w:t xml:space="preserve"> </w:t>
      </w:r>
      <w:r w:rsidR="00782DA9">
        <w:tab/>
      </w:r>
      <w:r w:rsidR="00CD647B">
        <w:t>Trevor Conder, NOAA Fisheries</w:t>
      </w:r>
      <w:r w:rsidR="00D177B3">
        <w:tab/>
      </w:r>
    </w:p>
    <w:p w14:paraId="4DCE8B2A" w14:textId="4BDE44EC" w:rsidR="005D05C8" w:rsidRPr="00F51E6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2465A8" w:rsidRPr="002465A8">
        <w:rPr>
          <w:b/>
          <w:highlight w:val="yellow"/>
        </w:rPr>
        <w:t>Moved to Appendix J</w:t>
      </w:r>
      <w:r w:rsidR="002465A8">
        <w:rPr>
          <w:b/>
        </w:rPr>
        <w:t xml:space="preserve"> </w:t>
      </w:r>
    </w:p>
    <w:p w14:paraId="23B52EAF" w14:textId="2D6AFFCA" w:rsidR="008601A4" w:rsidRPr="00782DA9" w:rsidRDefault="00923CDF" w:rsidP="008601A4">
      <w:pPr>
        <w:pStyle w:val="Default"/>
      </w:pPr>
      <w:r w:rsidRPr="00782DA9">
        <w:rPr>
          <w:b/>
          <w:caps/>
          <w:u w:val="single"/>
        </w:rPr>
        <w:t>FPP Section</w:t>
      </w:r>
      <w:r w:rsidR="00AB4424" w:rsidRPr="00782DA9">
        <w:t>:</w:t>
      </w:r>
      <w:r w:rsidR="005D05C8" w:rsidRPr="00782DA9">
        <w:t xml:space="preserve">  </w:t>
      </w:r>
      <w:r w:rsidR="00580568">
        <w:t xml:space="preserve">Appendix </w:t>
      </w:r>
      <w:r w:rsidR="00CD647B">
        <w:t>B – Transport Plan, section</w:t>
      </w:r>
      <w:r w:rsidR="00D5114A">
        <w:t>s</w:t>
      </w:r>
      <w:r w:rsidR="00CD647B">
        <w:t xml:space="preserve"> 4.1 </w:t>
      </w:r>
      <w:r w:rsidR="00D5114A">
        <w:t>and 4.6</w:t>
      </w:r>
      <w:r w:rsidR="008601A4" w:rsidRPr="00782DA9">
        <w:t>.</w:t>
      </w:r>
      <w:r w:rsidR="008601A4" w:rsidRPr="00782DA9">
        <w:rPr>
          <w:b/>
          <w:bCs/>
        </w:rPr>
        <w:t xml:space="preserve"> </w:t>
      </w:r>
    </w:p>
    <w:p w14:paraId="6F8909E5" w14:textId="77777777" w:rsidR="00487EFC" w:rsidRDefault="00487EFC" w:rsidP="00487EFC">
      <w:pPr>
        <w:rPr>
          <w:rFonts w:ascii="Times New Roman Bold" w:hAnsi="Times New Roman Bold"/>
          <w:b/>
          <w:caps/>
          <w:u w:val="single"/>
        </w:rPr>
      </w:pPr>
    </w:p>
    <w:p w14:paraId="081FCC31" w14:textId="77777777" w:rsidR="00D5114A" w:rsidRDefault="009F3DCB" w:rsidP="00D5114A">
      <w:pPr>
        <w:spacing w:before="240" w:after="240"/>
      </w:pPr>
      <w:r w:rsidRPr="00782DA9">
        <w:rPr>
          <w:rFonts w:ascii="Times New Roman Bold" w:hAnsi="Times New Roman Bold"/>
          <w:b/>
          <w:caps/>
          <w:u w:val="single"/>
        </w:rPr>
        <w:t>Justification for Change</w:t>
      </w:r>
      <w:r w:rsidRPr="00782DA9">
        <w:t>:</w:t>
      </w:r>
      <w:r w:rsidR="0012754A" w:rsidRPr="00782DA9">
        <w:t xml:space="preserve">  </w:t>
      </w:r>
      <w:r w:rsidR="00CD647B" w:rsidRPr="008D1DEB">
        <w:t xml:space="preserve">NOAA requires that the Action Agencies </w:t>
      </w:r>
      <w:commentRangeStart w:id="2"/>
      <w:r w:rsidR="00CD647B" w:rsidRPr="008D1DEB">
        <w:t>monitor and document the condition (e.g., descaling and injury) of smolts at all dams with JBS systems</w:t>
      </w:r>
      <w:commentRangeEnd w:id="2"/>
      <w:r w:rsidR="009C4F1C">
        <w:rPr>
          <w:rStyle w:val="CommentReference"/>
        </w:rPr>
        <w:commentReference w:id="2"/>
      </w:r>
      <w:r w:rsidR="00CD647B" w:rsidRPr="008D1DEB">
        <w:t>, identify potential problems, and evaluate solutions.</w:t>
      </w:r>
      <w:r w:rsidR="00CD647B">
        <w:t xml:space="preserve"> At Lower Monumental Dam, the FPP does not stipulate</w:t>
      </w:r>
      <w:r w:rsidR="00CD647B" w:rsidRPr="008D1DEB">
        <w:t xml:space="preserve"> the level of monitoring necessary for the entire year to achieve the </w:t>
      </w:r>
      <w:r w:rsidR="00CD647B">
        <w:t>condition monitoring goals, since the</w:t>
      </w:r>
      <w:r w:rsidR="00CD647B" w:rsidRPr="008D1DEB">
        <w:t xml:space="preserve"> Smolt Monitoring Program index sampling has been sufficient.  Regional fish managers are reviewing and considering removing the SMP program from Lower Monumental D</w:t>
      </w:r>
      <w:r w:rsidR="00CD647B">
        <w:t>am. In addition, t</w:t>
      </w:r>
      <w:r w:rsidR="00CD647B" w:rsidRPr="008D1DEB">
        <w:t xml:space="preserve">ransport operations are planned to pause on June 21 and resume on August 1. </w:t>
      </w:r>
    </w:p>
    <w:p w14:paraId="542BA61F" w14:textId="491D67B1" w:rsidR="00CD647B" w:rsidRPr="008D1DEB" w:rsidRDefault="00CD647B" w:rsidP="00D5114A">
      <w:pPr>
        <w:spacing w:before="240" w:after="240"/>
        <w:rPr>
          <w:b/>
        </w:rPr>
      </w:pPr>
      <w:r w:rsidRPr="008D1DEB">
        <w:t xml:space="preserve">With the potential to remove the SMP sampling, and pause transport, it is necessary to develop </w:t>
      </w:r>
      <w:commentRangeStart w:id="3"/>
      <w:r w:rsidRPr="008D1DEB">
        <w:t>minimum condition monitoring criteria</w:t>
      </w:r>
      <w:commentRangeEnd w:id="3"/>
      <w:r w:rsidR="009C4F1C">
        <w:rPr>
          <w:rStyle w:val="CommentReference"/>
        </w:rPr>
        <w:commentReference w:id="3"/>
      </w:r>
      <w:r w:rsidRPr="008D1DEB">
        <w:t xml:space="preserve"> in the FPP for Lower Monumental Dam. </w:t>
      </w:r>
    </w:p>
    <w:p w14:paraId="75E8B9F0" w14:textId="5141C7FE" w:rsidR="00487EFC" w:rsidRDefault="00CD647B" w:rsidP="00CD647B">
      <w:pPr>
        <w:pStyle w:val="Default"/>
      </w:pPr>
      <w:r>
        <w:t xml:space="preserve">The </w:t>
      </w:r>
      <w:commentRangeStart w:id="4"/>
      <w:r>
        <w:t>condition monitoring program is intended to monitor the condition of smolts and to identify and correct problems within the bypass system.</w:t>
      </w:r>
      <w:commentRangeEnd w:id="4"/>
      <w:r w:rsidR="009C4F1C">
        <w:rPr>
          <w:rStyle w:val="CommentReference"/>
          <w:color w:val="auto"/>
        </w:rPr>
        <w:commentReference w:id="4"/>
      </w:r>
      <w:r>
        <w:t xml:space="preserve"> The condition monitoring program is not intended to estimate the size, timing, or condition of the population of fish arriving at any particular project. Further, condition monitoring is not conducted to sample fish for other purposes, and separate take permits are necessary if additional fish will need to be sampled for other research purposes. The sample number, frequency, and holding time of smolts should be managed in a way that balances the needs of the program with the potential impact to the resource. For condition monitoring purposes, more frequent sampling (e.g.</w:t>
      </w:r>
      <w:r w:rsidR="00D5114A">
        <w:t>,</w:t>
      </w:r>
      <w:r>
        <w:t xml:space="preserve"> every other day) may be necessary when debris loads are high, and the potential for debris blockages in the bypass are more likely. Conversely, periods of low debris probability with higher temperatures should consider lower sampling frequency (e.g.</w:t>
      </w:r>
      <w:r w:rsidR="00D5114A">
        <w:t>,</w:t>
      </w:r>
      <w:r>
        <w:t xml:space="preserve"> two days per week) to reduce handling impacts to the resource.</w:t>
      </w:r>
    </w:p>
    <w:p w14:paraId="43B2BAAF" w14:textId="77777777" w:rsidR="002465A8" w:rsidRDefault="002465A8" w:rsidP="002465A8">
      <w:pPr>
        <w:rPr>
          <w:i/>
          <w:iCs/>
          <w:highlight w:val="yellow"/>
        </w:rPr>
      </w:pPr>
    </w:p>
    <w:p w14:paraId="63E1A86B" w14:textId="40616652" w:rsidR="002465A8" w:rsidRPr="0054664B" w:rsidRDefault="002465A8" w:rsidP="002465A8">
      <w:pPr>
        <w:rPr>
          <w:rFonts w:ascii="Times New Roman Bold" w:hAnsi="Times New Roman Bold"/>
          <w:b/>
          <w:caps/>
          <w:color w:val="000000"/>
          <w:u w:val="single"/>
        </w:rPr>
      </w:pPr>
      <w:r w:rsidRPr="009200EC">
        <w:rPr>
          <w:i/>
          <w:iCs/>
          <w:highlight w:val="yellow"/>
        </w:rPr>
        <w:t xml:space="preserve">NOTE: this change form was originally submitted for Appendix B (Transport). Since that time, a new section for the Snake projects </w:t>
      </w:r>
      <w:r>
        <w:rPr>
          <w:i/>
          <w:iCs/>
          <w:highlight w:val="yellow"/>
        </w:rPr>
        <w:t>was</w:t>
      </w:r>
      <w:r w:rsidRPr="009200EC">
        <w:rPr>
          <w:i/>
          <w:iCs/>
          <w:highlight w:val="yellow"/>
        </w:rPr>
        <w:t xml:space="preserve"> added to Appendix J (Smolt Facility Protocols)</w:t>
      </w:r>
      <w:r>
        <w:rPr>
          <w:i/>
          <w:iCs/>
          <w:highlight w:val="yellow"/>
        </w:rPr>
        <w:t>, so this content will be moved ther</w:t>
      </w:r>
      <w:r w:rsidRPr="002465A8">
        <w:rPr>
          <w:i/>
          <w:iCs/>
          <w:highlight w:val="yellow"/>
        </w:rPr>
        <w:t>e. See Change Form 21AppJ002</w:t>
      </w:r>
      <w:r>
        <w:rPr>
          <w:i/>
          <w:iCs/>
        </w:rPr>
        <w:t xml:space="preserve">.   </w:t>
      </w:r>
      <w:r w:rsidRPr="0054664B">
        <w:rPr>
          <w:rFonts w:ascii="Times New Roman Bold" w:hAnsi="Times New Roman Bold"/>
          <w:b/>
          <w:caps/>
          <w:color w:val="000000"/>
          <w:u w:val="single"/>
        </w:rPr>
        <w:t xml:space="preserve"> </w:t>
      </w:r>
    </w:p>
    <w:p w14:paraId="498DC95D" w14:textId="2D06FF74" w:rsidR="00C07191" w:rsidRDefault="00C64B8E" w:rsidP="00CD647B">
      <w:pPr>
        <w:pStyle w:val="Default"/>
        <w:spacing w:before="360"/>
        <w:rPr>
          <w:i/>
          <w:iCs/>
        </w:rPr>
      </w:pPr>
      <w:r w:rsidRPr="00782DA9">
        <w:rPr>
          <w:rFonts w:ascii="Times New Roman Bold" w:hAnsi="Times New Roman Bold"/>
          <w:b/>
          <w:caps/>
          <w:u w:val="single"/>
        </w:rPr>
        <w:t>Proposed Change</w:t>
      </w:r>
      <w:r w:rsidRPr="00782DA9">
        <w:t>:</w:t>
      </w:r>
      <w:r w:rsidR="00B0030E">
        <w:t xml:space="preserve">  </w:t>
      </w:r>
      <w:bookmarkStart w:id="5" w:name="_Ref498949990"/>
      <w:bookmarkStart w:id="6" w:name="_Toc60328421"/>
      <w:bookmarkStart w:id="7" w:name="OLE_LINK6"/>
      <w:bookmarkStart w:id="8" w:name="OLE_LINK7"/>
      <w:r w:rsidR="00C07191">
        <w:rPr>
          <w:i/>
          <w:iCs/>
        </w:rPr>
        <w:t>See following pages.</w:t>
      </w:r>
    </w:p>
    <w:p w14:paraId="34F01152" w14:textId="77777777" w:rsidR="0064612B" w:rsidRPr="00782DA9" w:rsidRDefault="0064612B" w:rsidP="0064612B">
      <w:pPr>
        <w:spacing w:before="360" w:after="240"/>
      </w:pPr>
      <w:bookmarkStart w:id="9" w:name="_Hlk83299430"/>
      <w:r w:rsidRPr="00782DA9">
        <w:rPr>
          <w:rFonts w:ascii="Times New Roman Bold" w:hAnsi="Times New Roman Bold"/>
          <w:b/>
          <w:caps/>
          <w:u w:val="single"/>
        </w:rPr>
        <w:t>Comments</w:t>
      </w:r>
      <w:r w:rsidRPr="00782DA9">
        <w:t>:</w:t>
      </w:r>
    </w:p>
    <w:p w14:paraId="78D53CB2" w14:textId="77777777" w:rsidR="0064612B" w:rsidRDefault="0064612B" w:rsidP="0064612B">
      <w:pPr>
        <w:spacing w:before="240" w:after="240"/>
        <w:ind w:firstLine="720"/>
      </w:pPr>
      <w:r>
        <w:rPr>
          <w:u w:val="single"/>
        </w:rPr>
        <w:t>May 13, 2021 – FPOM Meeting</w:t>
      </w:r>
      <w:r>
        <w:t xml:space="preserve">: WA, ID, USFWS were all in support. Wright will follow up with OR and CRITFC who were not on the call. </w:t>
      </w:r>
    </w:p>
    <w:p w14:paraId="27867010" w14:textId="77777777" w:rsidR="0064612B" w:rsidRDefault="0064612B" w:rsidP="0064612B">
      <w:pPr>
        <w:ind w:firstLine="720"/>
        <w:rPr>
          <w:color w:val="1F497D"/>
        </w:rPr>
      </w:pPr>
      <w:r>
        <w:rPr>
          <w:u w:val="single"/>
        </w:rPr>
        <w:lastRenderedPageBreak/>
        <w:t>May 13, 2021 – email from Erick Van Dyke, OR</w:t>
      </w:r>
      <w:r>
        <w:t xml:space="preserve">: </w:t>
      </w:r>
      <w:r>
        <w:rPr>
          <w:color w:val="1F497D"/>
        </w:rPr>
        <w:t>“</w:t>
      </w:r>
      <w:r w:rsidRPr="009853A3">
        <w:rPr>
          <w:rFonts w:ascii="Courier New" w:hAnsi="Courier New" w:cs="Courier New"/>
          <w:color w:val="1F497D"/>
          <w:sz w:val="20"/>
          <w:szCs w:val="20"/>
        </w:rPr>
        <w:t>Reading through this change form I see a lot of what is not expected and am unsure that it gets to what discussion have been considering for how condition monitoring staff will be achieve. So I am suggesting this be held until next FPOM. Thanks for your patients.</w:t>
      </w:r>
      <w:r>
        <w:rPr>
          <w:color w:val="1F497D"/>
        </w:rPr>
        <w:t>”</w:t>
      </w:r>
    </w:p>
    <w:p w14:paraId="6B85ED8D" w14:textId="77777777" w:rsidR="0064612B" w:rsidRDefault="0064612B" w:rsidP="0064612B">
      <w:pPr>
        <w:rPr>
          <w:rFonts w:ascii="Calibri" w:hAnsi="Calibri" w:cs="Calibri"/>
          <w:color w:val="1F497D"/>
          <w:sz w:val="22"/>
          <w:szCs w:val="22"/>
        </w:rPr>
      </w:pPr>
    </w:p>
    <w:p w14:paraId="0BF72EF7" w14:textId="77777777" w:rsidR="0064612B" w:rsidRDefault="0064612B" w:rsidP="0064612B">
      <w:pPr>
        <w:ind w:firstLine="720"/>
        <w:rPr>
          <w:rFonts w:ascii="Calibri" w:hAnsi="Calibri" w:cs="Calibri"/>
          <w:color w:val="1F497D"/>
          <w:sz w:val="22"/>
          <w:szCs w:val="22"/>
        </w:rPr>
      </w:pPr>
      <w:r>
        <w:rPr>
          <w:u w:val="single"/>
        </w:rPr>
        <w:t>June 10, 2021 – email from Erick Van Dyke, OR</w:t>
      </w:r>
      <w:r>
        <w:t>: “</w:t>
      </w:r>
      <w:r>
        <w:rPr>
          <w:rFonts w:ascii="Calibri" w:hAnsi="Calibri" w:cs="Calibri"/>
          <w:color w:val="1F497D"/>
          <w:sz w:val="22"/>
          <w:szCs w:val="22"/>
        </w:rPr>
        <w:t xml:space="preserve">I am still not ready to endorse the change form as written. I feel the justification is good but what follows is more prescriptive of Transport operations than condition sampling. </w:t>
      </w:r>
      <w:r w:rsidRPr="002465A8">
        <w:rPr>
          <w:rFonts w:ascii="Calibri" w:hAnsi="Calibri" w:cs="Calibri"/>
          <w:color w:val="1F497D"/>
          <w:sz w:val="22"/>
          <w:szCs w:val="22"/>
          <w:highlight w:val="yellow"/>
        </w:rPr>
        <w:t>I would recommend this change form move to a stand-alone condition sampling section that provides guidance that fit the justification section.</w:t>
      </w:r>
      <w:r>
        <w:rPr>
          <w:rFonts w:ascii="Calibri" w:hAnsi="Calibri" w:cs="Calibri"/>
          <w:color w:val="1F497D"/>
          <w:sz w:val="22"/>
          <w:szCs w:val="22"/>
        </w:rPr>
        <w:t xml:space="preserve"> Appreciate your consideration.  The attached is comments to the current draft. I did not attempt to draft new language to fit my recommendation, seemed premature. Happy to work with others to get closer to a change that guides condition sampling.”</w:t>
      </w:r>
    </w:p>
    <w:p w14:paraId="24D16D35" w14:textId="77777777" w:rsidR="0064612B" w:rsidRPr="00135DEC" w:rsidRDefault="0064612B" w:rsidP="0064612B">
      <w:pPr>
        <w:ind w:firstLine="720"/>
        <w:rPr>
          <w:rFonts w:ascii="Calibri" w:hAnsi="Calibri" w:cs="Calibri"/>
          <w:color w:val="1F497D"/>
          <w:sz w:val="22"/>
          <w:szCs w:val="22"/>
        </w:rPr>
      </w:pPr>
    </w:p>
    <w:p w14:paraId="11575BEE" w14:textId="4B954DF0" w:rsidR="0064612B" w:rsidRDefault="0064612B" w:rsidP="0064612B">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r>
        <w:rPr>
          <w:rFonts w:asciiTheme="minorHAnsi" w:hAnsiTheme="minorHAnsi" w:cstheme="minorHAnsi"/>
        </w:rPr>
        <w:t>Moved to Appendix J (see Change Form 21AppJ002)</w:t>
      </w:r>
    </w:p>
    <w:p w14:paraId="39DBBC04" w14:textId="77777777" w:rsidR="00E33506" w:rsidRPr="00782DA9" w:rsidRDefault="00E33506" w:rsidP="00E33506">
      <w:pPr>
        <w:pBdr>
          <w:bottom w:val="single" w:sz="4" w:space="1" w:color="auto"/>
        </w:pBdr>
        <w:rPr>
          <w:rFonts w:asciiTheme="minorHAnsi" w:hAnsiTheme="minorHAnsi" w:cstheme="minorHAnsi"/>
        </w:rPr>
      </w:pPr>
    </w:p>
    <w:bookmarkEnd w:id="9"/>
    <w:p w14:paraId="2EA60723" w14:textId="5A568B0B" w:rsidR="00C07191" w:rsidRDefault="00C07191" w:rsidP="00C07191">
      <w:pPr>
        <w:pStyle w:val="FPP2"/>
        <w:numPr>
          <w:ilvl w:val="0"/>
          <w:numId w:val="0"/>
        </w:numPr>
        <w:suppressAutoHyphens w:val="0"/>
        <w:spacing w:before="240"/>
        <w:rPr>
          <w:sz w:val="32"/>
          <w:szCs w:val="32"/>
        </w:rPr>
      </w:pPr>
      <w:r w:rsidRPr="00C07191">
        <w:rPr>
          <w:sz w:val="32"/>
          <w:szCs w:val="32"/>
        </w:rPr>
        <w:t xml:space="preserve">Appendix </w:t>
      </w:r>
      <w:r w:rsidR="00582FD1">
        <w:rPr>
          <w:sz w:val="32"/>
          <w:szCs w:val="32"/>
        </w:rPr>
        <w:t>B</w:t>
      </w:r>
      <w:r w:rsidRPr="00C07191">
        <w:rPr>
          <w:sz w:val="32"/>
          <w:szCs w:val="32"/>
        </w:rPr>
        <w:t xml:space="preserve"> – </w:t>
      </w:r>
      <w:r w:rsidR="00CD647B">
        <w:rPr>
          <w:sz w:val="32"/>
          <w:szCs w:val="32"/>
        </w:rPr>
        <w:t xml:space="preserve">Transport Plan </w:t>
      </w:r>
    </w:p>
    <w:p w14:paraId="6D9E2524" w14:textId="224EE2C0" w:rsidR="006941A3" w:rsidRDefault="00CD647B" w:rsidP="00C07191">
      <w:pPr>
        <w:pStyle w:val="FPP2"/>
        <w:numPr>
          <w:ilvl w:val="0"/>
          <w:numId w:val="0"/>
        </w:numPr>
        <w:suppressAutoHyphens w:val="0"/>
        <w:spacing w:before="240"/>
        <w:rPr>
          <w:sz w:val="32"/>
          <w:szCs w:val="32"/>
        </w:rPr>
      </w:pPr>
      <w:r>
        <w:rPr>
          <w:sz w:val="32"/>
          <w:szCs w:val="32"/>
        </w:rPr>
        <w:t>4</w:t>
      </w:r>
      <w:r w:rsidR="006941A3">
        <w:rPr>
          <w:sz w:val="32"/>
          <w:szCs w:val="32"/>
        </w:rPr>
        <w:t xml:space="preserve">. </w:t>
      </w:r>
      <w:r>
        <w:rPr>
          <w:sz w:val="32"/>
          <w:szCs w:val="32"/>
        </w:rPr>
        <w:t>OPERATING CRITERIA</w:t>
      </w:r>
    </w:p>
    <w:p w14:paraId="363B7892" w14:textId="7780CE70" w:rsidR="00CD647B" w:rsidRPr="00C65605" w:rsidRDefault="00CD647B" w:rsidP="00CD647B">
      <w:pPr>
        <w:pStyle w:val="FPP2"/>
        <w:numPr>
          <w:ilvl w:val="0"/>
          <w:numId w:val="0"/>
        </w:numPr>
        <w:suppressAutoHyphens w:val="0"/>
      </w:pPr>
      <w:bookmarkStart w:id="10" w:name="_Toc64724794"/>
      <w:r>
        <w:t xml:space="preserve">4.1. </w:t>
      </w:r>
      <w:bookmarkEnd w:id="10"/>
      <w:r>
        <w:t>Early Season Pre-Transport Operations</w:t>
      </w:r>
    </w:p>
    <w:p w14:paraId="228D4791" w14:textId="1D8E2BBF" w:rsidR="00CD647B" w:rsidRPr="00C65605" w:rsidDel="002465A8" w:rsidRDefault="00CD647B" w:rsidP="002465A8">
      <w:pPr>
        <w:pStyle w:val="FPP3"/>
        <w:numPr>
          <w:ilvl w:val="0"/>
          <w:numId w:val="0"/>
        </w:numPr>
        <w:rPr>
          <w:del w:id="11" w:author="Wright, Lisa S CIV USARMY CENWD (USA)" w:date="2021-09-23T14:17:00Z"/>
        </w:rPr>
      </w:pPr>
      <w:r w:rsidRPr="00C65605">
        <w:t>Prior to initiation of transport</w:t>
      </w:r>
      <w:r>
        <w:t>, or</w:t>
      </w:r>
      <w:r w:rsidRPr="00C65605">
        <w:t xml:space="preserve"> </w:t>
      </w:r>
      <w:del w:id="12" w:author="Trevor Conder" w:date="2021-04-28T10:14:00Z">
        <w:r w:rsidRPr="00C65605" w:rsidDel="00C06349">
          <w:delText>in flow years</w:delText>
        </w:r>
      </w:del>
      <w:r w:rsidRPr="00C65605">
        <w:t xml:space="preserve"> when fish are not being transported from the Snake River projects, fish collection facilities will be operated as described</w:t>
      </w:r>
      <w:del w:id="13" w:author="Wright, Lisa S CIV USARMY CENWD (USA)" w:date="2021-09-23T14:40:00Z">
        <w:r w:rsidRPr="00C65605" w:rsidDel="00E33506">
          <w:delText xml:space="preserve"> </w:delText>
        </w:r>
      </w:del>
      <w:commentRangeStart w:id="14"/>
      <w:del w:id="15" w:author="Wright, Lisa S CIV USARMY CENWD (USA)" w:date="2021-09-23T14:16:00Z">
        <w:r w:rsidRPr="00C65605" w:rsidDel="002465A8">
          <w:delText>below</w:delText>
        </w:r>
      </w:del>
      <w:ins w:id="16" w:author="Wright, Lisa S CIV USARMY CENWD (USA)" w:date="2021-09-23T14:40:00Z">
        <w:r w:rsidR="00E33506">
          <w:t xml:space="preserve"> </w:t>
        </w:r>
      </w:ins>
      <w:ins w:id="17" w:author="Wright, Lisa S CIV USARMY CENWD (USA)" w:date="2021-09-23T14:16:00Z">
        <w:r w:rsidR="002465A8">
          <w:t xml:space="preserve">in </w:t>
        </w:r>
        <w:r w:rsidR="002465A8" w:rsidRPr="00E33506">
          <w:rPr>
            <w:b/>
            <w:bCs/>
          </w:rPr>
          <w:t>Appendix J</w:t>
        </w:r>
        <w:r w:rsidR="002465A8">
          <w:t xml:space="preserve"> (Smolt Facility Protocols).</w:t>
        </w:r>
      </w:ins>
      <w:del w:id="18" w:author="Wright, Lisa S CIV USARMY CENWD (USA)" w:date="2021-09-23T14:16:00Z">
        <w:r w:rsidDel="002465A8">
          <w:delText>:</w:delText>
        </w:r>
      </w:del>
      <w:commentRangeEnd w:id="14"/>
      <w:r w:rsidR="002465A8">
        <w:rPr>
          <w:rStyle w:val="CommentReference"/>
        </w:rPr>
        <w:commentReference w:id="14"/>
      </w:r>
    </w:p>
    <w:p w14:paraId="69810BA9" w14:textId="2F3F644E" w:rsidR="00CD647B" w:rsidRPr="00C65605" w:rsidDel="002465A8" w:rsidRDefault="00CD647B" w:rsidP="002465A8">
      <w:pPr>
        <w:pStyle w:val="FPP3"/>
        <w:numPr>
          <w:ilvl w:val="0"/>
          <w:numId w:val="0"/>
        </w:numPr>
        <w:rPr>
          <w:del w:id="19" w:author="Wright, Lisa S CIV USARMY CENWD (USA)" w:date="2021-09-23T14:17:00Z"/>
        </w:rPr>
      </w:pPr>
      <w:del w:id="20" w:author="Wright, Lisa S CIV USARMY CENWD (USA)" w:date="2021-09-23T14:17:00Z">
        <w:r w:rsidDel="002465A8">
          <w:rPr>
            <w:b/>
          </w:rPr>
          <w:delText xml:space="preserve">4.1.3. </w:delText>
        </w:r>
        <w:r w:rsidRPr="00C65605" w:rsidDel="002465A8">
          <w:rPr>
            <w:b/>
          </w:rPr>
          <w:delText>Lower Monumental</w:delText>
        </w:r>
        <w:r w:rsidRPr="00C65605" w:rsidDel="002465A8">
          <w:delText>: Juvenile fish will be bypassed and routed to the primary outfall and full flow PIT-tag detection system, except during condition sampling as described below</w:delText>
        </w:r>
        <w:r w:rsidDel="002465A8">
          <w:delText>:</w:delText>
        </w:r>
        <w:r w:rsidRPr="00C65605" w:rsidDel="002465A8">
          <w:delText xml:space="preserve"> </w:delText>
        </w:r>
      </w:del>
    </w:p>
    <w:p w14:paraId="16A9335B" w14:textId="355A59AE" w:rsidR="00CD647B" w:rsidRPr="00C65605" w:rsidDel="002465A8" w:rsidRDefault="00CD647B" w:rsidP="00E33506">
      <w:pPr>
        <w:pStyle w:val="FPP3"/>
        <w:numPr>
          <w:ilvl w:val="4"/>
          <w:numId w:val="23"/>
        </w:numPr>
        <w:suppressAutoHyphens w:val="0"/>
        <w:spacing w:after="120"/>
        <w:rPr>
          <w:del w:id="21" w:author="Wright, Lisa S CIV USARMY CENWD (USA)" w:date="2021-09-23T14:17:00Z"/>
        </w:rPr>
      </w:pPr>
      <w:del w:id="22" w:author="Wright, Lisa S CIV USARMY CENWD (USA)" w:date="2021-09-23T14:17:00Z">
        <w:r w:rsidRPr="00C65605" w:rsidDel="002465A8">
          <w:delText>Condition sampling will begin April 1 to monitor fish descaling and other fish condition parameters</w:delText>
        </w:r>
      </w:del>
      <w:ins w:id="23" w:author="Trevor Conder" w:date="2021-04-21T10:38:00Z">
        <w:del w:id="24" w:author="Wright, Lisa S CIV USARMY CENWD (USA)" w:date="2021-09-23T14:17:00Z">
          <w:r w:rsidDel="002465A8">
            <w:delText xml:space="preserve"> and</w:delText>
          </w:r>
        </w:del>
      </w:ins>
      <w:ins w:id="25" w:author="Sullivan,Leah S (BPA) - EWP-4" w:date="2021-04-22T16:11:00Z">
        <w:del w:id="26" w:author="Wright, Lisa S CIV USARMY CENWD (USA)" w:date="2021-09-23T14:17:00Z">
          <w:r w:rsidDel="002465A8">
            <w:delText xml:space="preserve"> </w:delText>
          </w:r>
        </w:del>
      </w:ins>
      <w:del w:id="27" w:author="Wright, Lisa S CIV USARMY CENWD (USA)" w:date="2021-09-23T14:17:00Z">
        <w:r w:rsidRPr="00C65605" w:rsidDel="002465A8">
          <w:delText>, to ensure sampling systems are operating correctly</w:delText>
        </w:r>
      </w:del>
      <w:ins w:id="28" w:author="Sullivan,Leah S (BPA) - EWP-4" w:date="2021-04-22T16:10:00Z">
        <w:del w:id="29" w:author="Wright, Lisa S CIV USARMY CENWD (USA)" w:date="2021-09-23T14:17:00Z">
          <w:r w:rsidDel="002465A8">
            <w:delText xml:space="preserve">. </w:delText>
          </w:r>
        </w:del>
      </w:ins>
      <w:del w:id="30" w:author="Wright, Lisa S CIV USARMY CENWD (USA)" w:date="2021-09-23T14:17:00Z">
        <w:r w:rsidRPr="00C65605" w:rsidDel="002465A8">
          <w:delText xml:space="preserve"> prior to the start of transport, and to train personnel on facility operations and sampling protocol.</w:delText>
        </w:r>
      </w:del>
      <w:ins w:id="31" w:author="Trevor Conder" w:date="2021-04-21T10:35:00Z">
        <w:del w:id="32" w:author="Wright, Lisa S CIV USARMY CENWD (USA)" w:date="2021-09-23T14:17:00Z">
          <w:r w:rsidDel="002465A8">
            <w:delText xml:space="preserve">Condition samples will be taken </w:delText>
          </w:r>
        </w:del>
      </w:ins>
      <w:ins w:id="33" w:author="Trevor Conder" w:date="2021-04-21T11:00:00Z">
        <w:del w:id="34" w:author="Wright, Lisa S CIV USARMY CENWD (USA)" w:date="2021-09-23T14:17:00Z">
          <w:r w:rsidDel="002465A8">
            <w:delText>if</w:delText>
          </w:r>
        </w:del>
      </w:ins>
      <w:ins w:id="35" w:author="Trevor Conder" w:date="2021-04-21T10:33:00Z">
        <w:del w:id="36" w:author="Wright, Lisa S CIV USARMY CENWD (USA)" w:date="2021-09-23T14:17:00Z">
          <w:r w:rsidDel="002465A8">
            <w:delText xml:space="preserve"> fish are being sampled for barge loading purposes; </w:delText>
          </w:r>
        </w:del>
      </w:ins>
      <w:ins w:id="37" w:author="Trevor Conder" w:date="2021-04-21T10:36:00Z">
        <w:del w:id="38" w:author="Wright, Lisa S CIV USARMY CENWD (USA)" w:date="2021-09-23T14:17:00Z">
          <w:r w:rsidDel="002465A8">
            <w:delText>the following criteria will apply when barge loading samples are not taken for any reason.</w:delText>
          </w:r>
        </w:del>
      </w:ins>
    </w:p>
    <w:p w14:paraId="5FF7E3F9" w14:textId="6C553816" w:rsidR="00D5114A" w:rsidRPr="00C65605" w:rsidDel="002465A8" w:rsidRDefault="00CD647B" w:rsidP="00E33506">
      <w:pPr>
        <w:pStyle w:val="FPP3"/>
        <w:numPr>
          <w:ilvl w:val="4"/>
          <w:numId w:val="22"/>
        </w:numPr>
        <w:suppressAutoHyphens w:val="0"/>
        <w:spacing w:after="120"/>
        <w:rPr>
          <w:del w:id="39" w:author="Wright, Lisa S CIV USARMY CENWD (USA)" w:date="2021-09-23T14:17:00Z"/>
        </w:rPr>
      </w:pPr>
      <w:bookmarkStart w:id="40" w:name="_Hlk70003348"/>
      <w:del w:id="41" w:author="Wright, Lisa S CIV USARMY CENWD (USA)" w:date="2021-09-23T14:17:00Z">
        <w:r w:rsidDel="002465A8">
          <w:delText>From April 1 through April 14</w:delText>
        </w:r>
        <w:r w:rsidRPr="00C65605" w:rsidDel="002465A8">
          <w:delText>, condition sampling will occur at least twice per week, with no more than three days between samples.</w:delText>
        </w:r>
        <w:bookmarkEnd w:id="40"/>
        <w:r w:rsidRPr="00C65605" w:rsidDel="002465A8">
          <w:delText xml:space="preserve"> From April 15 </w:delText>
        </w:r>
      </w:del>
      <w:ins w:id="42" w:author="Trevor Conder" w:date="2021-04-28T10:32:00Z">
        <w:del w:id="43" w:author="Wright, Lisa S CIV USARMY CENWD (USA)" w:date="2021-09-23T14:17:00Z">
          <w:r w:rsidR="00B648AC" w:rsidDel="002465A8">
            <w:delText>through July 3</w:delText>
          </w:r>
        </w:del>
      </w:ins>
      <w:ins w:id="44" w:author="Trevor Conder" w:date="2021-04-28T10:39:00Z">
        <w:del w:id="45" w:author="Wright, Lisa S CIV USARMY CENWD (USA)" w:date="2021-09-23T14:17:00Z">
          <w:r w:rsidR="00720885" w:rsidDel="002465A8">
            <w:delText xml:space="preserve">1, </w:delText>
          </w:r>
        </w:del>
      </w:ins>
      <w:ins w:id="46" w:author="Trevor Conder" w:date="2021-04-28T10:32:00Z">
        <w:del w:id="47" w:author="Wright, Lisa S CIV USARMY CENWD (USA)" w:date="2021-09-23T14:17:00Z">
          <w:r w:rsidR="00B648AC" w:rsidDel="002465A8">
            <w:delText xml:space="preserve">condition </w:delText>
          </w:r>
        </w:del>
      </w:ins>
      <w:del w:id="48" w:author="Wright, Lisa S CIV USARMY CENWD (USA)" w:date="2021-09-23T14:17:00Z">
        <w:r w:rsidRPr="00C65605" w:rsidDel="002465A8">
          <w:delText xml:space="preserve">sampling will occur every other day. </w:delText>
        </w:r>
      </w:del>
      <w:ins w:id="49" w:author="Trevor Conder" w:date="2021-04-13T12:13:00Z">
        <w:del w:id="50" w:author="Wright, Lisa S CIV USARMY CENWD (USA)" w:date="2021-09-23T14:17:00Z">
          <w:r w:rsidR="00D5114A" w:rsidDel="002465A8">
            <w:delText xml:space="preserve">From August 1 through September 30, </w:delText>
          </w:r>
        </w:del>
      </w:ins>
      <w:ins w:id="51" w:author="Trevor Conder" w:date="2021-04-13T12:14:00Z">
        <w:del w:id="52" w:author="Wright, Lisa S CIV USARMY CENWD (USA)" w:date="2021-09-23T14:17:00Z">
          <w:r w:rsidR="00D5114A" w:rsidRPr="00C65605" w:rsidDel="002465A8">
            <w:delText>condition sampling wil</w:delText>
          </w:r>
          <w:r w:rsidR="00D5114A" w:rsidDel="002465A8">
            <w:delText xml:space="preserve">l occur at least twice per week </w:delText>
          </w:r>
        </w:del>
      </w:ins>
      <w:ins w:id="53" w:author="Trevor Conder" w:date="2021-04-13T12:15:00Z">
        <w:del w:id="54" w:author="Wright, Lisa S CIV USARMY CENWD (USA)" w:date="2021-09-23T14:17:00Z">
          <w:r w:rsidR="00D5114A" w:rsidRPr="00C65605" w:rsidDel="002465A8">
            <w:delText>with no more than three days between samples</w:delText>
          </w:r>
        </w:del>
      </w:ins>
      <w:ins w:id="55" w:author="Trevor Conder" w:date="2021-04-21T10:33:00Z">
        <w:del w:id="56" w:author="Wright, Lisa S CIV USARMY CENWD (USA)" w:date="2021-09-23T14:17:00Z">
          <w:r w:rsidR="00D5114A" w:rsidDel="002465A8">
            <w:delText>.</w:delText>
          </w:r>
        </w:del>
      </w:ins>
    </w:p>
    <w:p w14:paraId="1F35DF99" w14:textId="62464CCF" w:rsidR="00CD647B" w:rsidRPr="00C65605" w:rsidDel="002465A8" w:rsidRDefault="00CD647B" w:rsidP="00E33506">
      <w:pPr>
        <w:pStyle w:val="FPP3"/>
        <w:numPr>
          <w:ilvl w:val="4"/>
          <w:numId w:val="22"/>
        </w:numPr>
        <w:suppressAutoHyphens w:val="0"/>
        <w:spacing w:after="120"/>
        <w:rPr>
          <w:del w:id="57" w:author="Wright, Lisa S CIV USARMY CENWD (USA)" w:date="2021-09-23T14:17:00Z"/>
        </w:rPr>
      </w:pPr>
      <w:del w:id="58" w:author="Wright, Lisa S CIV USARMY CENWD (USA)" w:date="2021-09-23T14:17:00Z">
        <w:r w:rsidRPr="00C65605" w:rsidDel="002465A8">
          <w:delText xml:space="preserve">The sample goal should be 100 fish of the predominant salmonid species. </w:delText>
        </w:r>
      </w:del>
    </w:p>
    <w:p w14:paraId="70CFBC08" w14:textId="58F594BE" w:rsidR="00CD647B" w:rsidRPr="00C65605" w:rsidDel="002465A8" w:rsidRDefault="00CD647B" w:rsidP="00E33506">
      <w:pPr>
        <w:pStyle w:val="FPP3"/>
        <w:numPr>
          <w:ilvl w:val="4"/>
          <w:numId w:val="22"/>
        </w:numPr>
        <w:suppressAutoHyphens w:val="0"/>
        <w:spacing w:after="120"/>
        <w:rPr>
          <w:del w:id="59" w:author="Wright, Lisa S CIV USARMY CENWD (USA)" w:date="2021-09-23T14:17:00Z"/>
        </w:rPr>
      </w:pPr>
      <w:del w:id="60" w:author="Wright, Lisa S CIV USARMY CENWD (USA)" w:date="2021-09-23T14:17:00Z">
        <w:r w:rsidRPr="00C65605" w:rsidDel="002465A8">
          <w:delText>When not sampling, the facility will r</w:delText>
        </w:r>
        <w:r w:rsidRPr="00C65605" w:rsidDel="002465A8">
          <w:rPr>
            <w:bCs/>
          </w:rPr>
          <w:delText>eturn to primary (full-flow) bypass</w:delText>
        </w:r>
        <w:r w:rsidRPr="00C65605" w:rsidDel="002465A8">
          <w:delText>. </w:delText>
        </w:r>
      </w:del>
    </w:p>
    <w:p w14:paraId="6C6D7BBC" w14:textId="31156F91" w:rsidR="00CD647B" w:rsidRPr="00C65605" w:rsidDel="002465A8" w:rsidRDefault="00CD647B" w:rsidP="00E33506">
      <w:pPr>
        <w:pStyle w:val="FPP3"/>
        <w:numPr>
          <w:ilvl w:val="4"/>
          <w:numId w:val="22"/>
        </w:numPr>
        <w:suppressAutoHyphens w:val="0"/>
        <w:spacing w:after="120"/>
        <w:rPr>
          <w:del w:id="61" w:author="Wright, Lisa S CIV USARMY CENWD (USA)" w:date="2021-09-23T14:17:00Z"/>
        </w:rPr>
      </w:pPr>
      <w:del w:id="62" w:author="Wright, Lisa S CIV USARMY CENWD (USA)" w:date="2021-09-23T14:17:00Z">
        <w:r w:rsidRPr="00C65605" w:rsidDel="002465A8">
          <w:lastRenderedPageBreak/>
          <w:delText xml:space="preserve">Sampling frequency may be increased if injuries are observed or suspected (e.g., during high debris conditions). </w:delText>
        </w:r>
      </w:del>
    </w:p>
    <w:p w14:paraId="3F30CCD0" w14:textId="513797D6" w:rsidR="00CD647B" w:rsidRPr="00C65605" w:rsidDel="002465A8" w:rsidRDefault="00CD647B" w:rsidP="00E33506">
      <w:pPr>
        <w:pStyle w:val="FPP3"/>
        <w:numPr>
          <w:ilvl w:val="4"/>
          <w:numId w:val="22"/>
        </w:numPr>
        <w:suppressAutoHyphens w:val="0"/>
        <w:spacing w:after="120"/>
        <w:rPr>
          <w:del w:id="63" w:author="Wright, Lisa S CIV USARMY CENWD (USA)" w:date="2021-09-23T14:17:00Z"/>
        </w:rPr>
      </w:pPr>
      <w:del w:id="64" w:author="Wright, Lisa S CIV USARMY CENWD (USA)" w:date="2021-09-23T14:17:00Z">
        <w:r w:rsidRPr="00C65605" w:rsidDel="002465A8">
          <w:delText>Full 24-hour samples may be taken to determine species composition to inform a decision on starting transport at this project.</w:delText>
        </w:r>
      </w:del>
    </w:p>
    <w:p w14:paraId="4E2E2898" w14:textId="1FE4EBD3" w:rsidR="00CD647B" w:rsidRPr="00C65605" w:rsidDel="00E33506" w:rsidRDefault="00CD647B" w:rsidP="00E33506">
      <w:pPr>
        <w:pStyle w:val="FPP3"/>
        <w:numPr>
          <w:ilvl w:val="4"/>
          <w:numId w:val="22"/>
        </w:numPr>
        <w:suppressAutoHyphens w:val="0"/>
        <w:rPr>
          <w:del w:id="65" w:author="Wright, Lisa S CIV USARMY CENWD (USA)" w:date="2021-09-23T14:40:00Z"/>
        </w:rPr>
      </w:pPr>
      <w:del w:id="66" w:author="Wright, Lisa S CIV USARMY CENWD (USA)" w:date="2021-09-23T14:17:00Z">
        <w:r w:rsidRPr="00C65605" w:rsidDel="002465A8">
          <w:delText xml:space="preserve"> Fish condition reporting will follow the standardized SMP protocol and sent to FPC within 12 hours of sampling.</w:delText>
        </w:r>
      </w:del>
      <w:del w:id="67" w:author="Wright, Lisa S CIV USARMY CENWD (USA)" w:date="2021-09-23T14:40:00Z">
        <w:r w:rsidRPr="00C65605" w:rsidDel="00E33506">
          <w:delText xml:space="preserve"> </w:delText>
        </w:r>
      </w:del>
    </w:p>
    <w:p w14:paraId="1B2CCB14" w14:textId="1C573E0E" w:rsidR="00CD647B" w:rsidRDefault="00CD647B" w:rsidP="00D5114A">
      <w:pPr>
        <w:pStyle w:val="FPP2"/>
        <w:numPr>
          <w:ilvl w:val="0"/>
          <w:numId w:val="0"/>
        </w:numPr>
        <w:pBdr>
          <w:top w:val="single" w:sz="4" w:space="1" w:color="auto"/>
        </w:pBdr>
        <w:suppressAutoHyphens w:val="0"/>
        <w:spacing w:before="240" w:after="0"/>
        <w:rPr>
          <w:sz w:val="32"/>
          <w:szCs w:val="32"/>
        </w:rPr>
      </w:pPr>
    </w:p>
    <w:p w14:paraId="59F46657" w14:textId="18B0A01A" w:rsidR="00D5114A" w:rsidRDefault="00D5114A" w:rsidP="00D5114A">
      <w:pPr>
        <w:pStyle w:val="FPP2"/>
        <w:numPr>
          <w:ilvl w:val="0"/>
          <w:numId w:val="0"/>
        </w:numPr>
        <w:pBdr>
          <w:top w:val="single" w:sz="4" w:space="1" w:color="auto"/>
        </w:pBdr>
        <w:suppressAutoHyphens w:val="0"/>
        <w:rPr>
          <w:u w:val="single"/>
        </w:rPr>
      </w:pPr>
      <w:bookmarkStart w:id="68" w:name="_Toc64724799"/>
      <w:r>
        <w:t xml:space="preserve">4.6. </w:t>
      </w:r>
      <w:r w:rsidRPr="00D5114A">
        <w:rPr>
          <w:u w:val="single"/>
        </w:rPr>
        <w:t>Summer Transport Operations</w:t>
      </w:r>
      <w:bookmarkEnd w:id="68"/>
    </w:p>
    <w:p w14:paraId="081B6E75" w14:textId="5BA7CF92" w:rsidR="00135DEC" w:rsidRDefault="00D5114A" w:rsidP="005B3EBB">
      <w:pPr>
        <w:pStyle w:val="FPP2"/>
        <w:numPr>
          <w:ilvl w:val="0"/>
          <w:numId w:val="0"/>
        </w:numPr>
        <w:pBdr>
          <w:top w:val="single" w:sz="4" w:space="1" w:color="auto"/>
        </w:pBdr>
        <w:suppressAutoHyphens w:val="0"/>
        <w:rPr>
          <w:b w:val="0"/>
          <w:sz w:val="32"/>
          <w:szCs w:val="32"/>
          <w:u w:val="single"/>
        </w:rPr>
      </w:pPr>
      <w:r>
        <w:t xml:space="preserve">4.6.6. </w:t>
      </w:r>
      <w:r w:rsidRPr="00D5114A">
        <w:rPr>
          <w:b w:val="0"/>
          <w:bCs/>
        </w:rPr>
        <w:t xml:space="preserve">At Lower Monumental Dam, collection of fish for </w:t>
      </w:r>
      <w:r w:rsidRPr="00D5114A">
        <w:rPr>
          <w:b w:val="0"/>
          <w:bCs/>
          <w:i/>
        </w:rPr>
        <w:t>truck</w:t>
      </w:r>
      <w:r w:rsidRPr="00D5114A">
        <w:rPr>
          <w:b w:val="0"/>
          <w:bCs/>
        </w:rPr>
        <w:t xml:space="preserve"> transport will stop when daily collection is less than 50 fish per day for 3 consecutive days. The facility will continue to collect fish for condition sampling through September 30. If collection numbers increase substantially, TMT will be notified and will determine whether to recommend resuming transport.</w:t>
      </w:r>
      <w:bookmarkEnd w:id="5"/>
      <w:bookmarkEnd w:id="6"/>
      <w:bookmarkEnd w:id="7"/>
      <w:bookmarkEnd w:id="8"/>
    </w:p>
    <w:p w14:paraId="368D8944" w14:textId="77777777" w:rsidR="00D5114A" w:rsidRPr="00D5114A" w:rsidRDefault="00D5114A" w:rsidP="00135DEC">
      <w:pPr>
        <w:pStyle w:val="FPP2"/>
        <w:numPr>
          <w:ilvl w:val="0"/>
          <w:numId w:val="0"/>
        </w:numPr>
        <w:suppressAutoHyphens w:val="0"/>
        <w:rPr>
          <w:sz w:val="32"/>
          <w:szCs w:val="32"/>
          <w:u w:val="single"/>
        </w:rPr>
      </w:pPr>
    </w:p>
    <w:sectPr w:rsidR="00D5114A" w:rsidRPr="00D5114A" w:rsidSect="00BC50FB">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k VanDyke" w:date="2021-06-08T11:37:00Z" w:initials="EV">
    <w:p w14:paraId="1C43E1EE" w14:textId="3FAE284D" w:rsidR="009C4F1C" w:rsidRDefault="009C4F1C">
      <w:pPr>
        <w:pStyle w:val="CommentText"/>
      </w:pPr>
      <w:r>
        <w:rPr>
          <w:rStyle w:val="CommentReference"/>
        </w:rPr>
        <w:annotationRef/>
      </w:r>
      <w:r w:rsidR="00271BD8">
        <w:t>I recognize the importance of monitoring condition at dams and feel this justification sentence is correctly focused on achieving that objective. However it is being applied in the Transport Plan section, which confuses the purpose of the justification for chan</w:t>
      </w:r>
      <w:r w:rsidR="00740214">
        <w:t>ge</w:t>
      </w:r>
      <w:r w:rsidR="00271BD8">
        <w:t xml:space="preserve">. I would prefer </w:t>
      </w:r>
      <w:r w:rsidR="00740214">
        <w:t xml:space="preserve">to </w:t>
      </w:r>
      <w:r w:rsidR="00271BD8">
        <w:t xml:space="preserve">see Condition </w:t>
      </w:r>
      <w:r w:rsidR="00740214">
        <w:t>S</w:t>
      </w:r>
      <w:r w:rsidR="00271BD8">
        <w:t>ampling be addressed in a stand-alone description</w:t>
      </w:r>
      <w:r w:rsidR="00740214">
        <w:t xml:space="preserve"> not embedded in the Transportation language</w:t>
      </w:r>
      <w:r w:rsidR="00271BD8">
        <w:t xml:space="preserve">. </w:t>
      </w:r>
    </w:p>
  </w:comment>
  <w:comment w:id="3" w:author="Erick VanDyke" w:date="2021-06-08T11:36:00Z" w:initials="EV">
    <w:p w14:paraId="2FE88F5A" w14:textId="789BAF6E" w:rsidR="009C4F1C" w:rsidRDefault="009C4F1C">
      <w:pPr>
        <w:pStyle w:val="CommentText"/>
      </w:pPr>
      <w:r>
        <w:rPr>
          <w:rStyle w:val="CommentReference"/>
        </w:rPr>
        <w:annotationRef/>
      </w:r>
      <w:r w:rsidR="00271BD8">
        <w:t>This seems to make since, but the content below seems to use Lower Granite research dates and disregard</w:t>
      </w:r>
      <w:r w:rsidR="00740214">
        <w:t xml:space="preserve"> both </w:t>
      </w:r>
      <w:r w:rsidR="00271BD8">
        <w:t xml:space="preserve">early start up and the pause in transport when characterizing dates below. I presume the last group meeting just </w:t>
      </w:r>
      <w:r w:rsidR="00740214">
        <w:t>missed including continued</w:t>
      </w:r>
      <w:r w:rsidR="00271BD8">
        <w:t xml:space="preserve"> understanding </w:t>
      </w:r>
      <w:r w:rsidR="00740214">
        <w:t xml:space="preserve">of </w:t>
      </w:r>
      <w:r w:rsidR="00271BD8">
        <w:t>the JBS status until</w:t>
      </w:r>
      <w:r w:rsidR="00740214">
        <w:t xml:space="preserve"> the</w:t>
      </w:r>
      <w:r w:rsidR="00271BD8">
        <w:t xml:space="preserve"> start of research collections, but</w:t>
      </w:r>
      <w:r w:rsidR="00740214">
        <w:t xml:space="preserve"> I</w:t>
      </w:r>
      <w:r w:rsidR="00271BD8">
        <w:t xml:space="preserve"> am not sure. Preference should go to meeting an objective of knowing some response is needed to address the unexpected clog of orifice or alike </w:t>
      </w:r>
      <w:r w:rsidR="00740214">
        <w:t xml:space="preserve">rather than primary justification being on transport </w:t>
      </w:r>
      <w:r w:rsidR="00271BD8">
        <w:t>operations.</w:t>
      </w:r>
    </w:p>
  </w:comment>
  <w:comment w:id="4" w:author="Erick VanDyke" w:date="2021-06-08T11:37:00Z" w:initials="EV">
    <w:p w14:paraId="2360B50B" w14:textId="0EB69C4C" w:rsidR="009C4F1C" w:rsidRDefault="009C4F1C">
      <w:pPr>
        <w:pStyle w:val="CommentText"/>
      </w:pPr>
      <w:r>
        <w:rPr>
          <w:rStyle w:val="CommentReference"/>
        </w:rPr>
        <w:annotationRef/>
      </w:r>
      <w:r>
        <w:t>I read through this paragraph of caveats and the content that follows and am not sure I follow how the content is fixed on condition sampling as much as it is fixed on Transport operations and see some confusion even on that detail. Why aren’t these changes focused on</w:t>
      </w:r>
      <w:r w:rsidR="00271BD8">
        <w:t>:</w:t>
      </w:r>
      <w:r>
        <w:t xml:space="preserve"> </w:t>
      </w:r>
    </w:p>
    <w:p w14:paraId="520366D0" w14:textId="1D447B5F" w:rsidR="009C4F1C" w:rsidRDefault="009C4F1C" w:rsidP="009C4F1C">
      <w:pPr>
        <w:pStyle w:val="CommentText"/>
        <w:numPr>
          <w:ilvl w:val="0"/>
          <w:numId w:val="24"/>
        </w:numPr>
      </w:pPr>
      <w:r>
        <w:t>Condition Monitoring when JBS system is operating</w:t>
      </w:r>
      <w:r w:rsidR="00271BD8">
        <w:t>;</w:t>
      </w:r>
    </w:p>
    <w:p w14:paraId="73C860B5" w14:textId="0A1AEE3C" w:rsidR="009C4F1C" w:rsidRDefault="009C4F1C" w:rsidP="009C4F1C">
      <w:pPr>
        <w:pStyle w:val="CommentText"/>
        <w:numPr>
          <w:ilvl w:val="0"/>
          <w:numId w:val="24"/>
        </w:numPr>
      </w:pPr>
      <w:r>
        <w:t>Developing a minimum criteria specific to planned operations at Lower Monumental</w:t>
      </w:r>
      <w:r w:rsidR="00271BD8">
        <w:t>; and</w:t>
      </w:r>
    </w:p>
    <w:p w14:paraId="5B99CBA7" w14:textId="6070AC79" w:rsidR="009C4F1C" w:rsidRDefault="009C4F1C" w:rsidP="009C4F1C">
      <w:pPr>
        <w:pStyle w:val="CommentText"/>
        <w:numPr>
          <w:ilvl w:val="0"/>
          <w:numId w:val="24"/>
        </w:numPr>
      </w:pPr>
      <w:r>
        <w:t xml:space="preserve">The intended monitoring of condition </w:t>
      </w:r>
      <w:r w:rsidR="00271BD8">
        <w:t>of smolts inclusive of corrective problems within the bypass system?</w:t>
      </w:r>
    </w:p>
  </w:comment>
  <w:comment w:id="14" w:author="Wright, Lisa S CIV USARMY CENWD (USA)" w:date="2021-09-23T14:21:00Z" w:initials="LSW">
    <w:p w14:paraId="739F3991" w14:textId="43B75C7A" w:rsidR="002465A8" w:rsidRDefault="002465A8">
      <w:pPr>
        <w:pStyle w:val="CommentText"/>
      </w:pPr>
      <w:r>
        <w:rPr>
          <w:rStyle w:val="CommentReference"/>
        </w:rPr>
        <w:annotationRef/>
      </w:r>
      <w:r>
        <w:t xml:space="preserve">Moved </w:t>
      </w:r>
      <w:r w:rsidR="00AC08E0">
        <w:t>smolt</w:t>
      </w:r>
      <w:r>
        <w:t xml:space="preserve"> condition sampling criteria to Appendix J (Smolt Facility Protocols). See Change Form 21AppJ002.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43E1EE" w15:done="0"/>
  <w15:commentEx w15:paraId="2FE88F5A" w15:done="0"/>
  <w15:commentEx w15:paraId="5B99CBA7" w15:done="0"/>
  <w15:commentEx w15:paraId="739F3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70BFB" w16cex:dateUtc="2021-09-23T2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43E1EE" w16cid:durableId="24917AA9"/>
  <w16cid:commentId w16cid:paraId="2FE88F5A" w16cid:durableId="24917AAA"/>
  <w16cid:commentId w16cid:paraId="5B99CBA7" w16cid:durableId="24917AAB"/>
  <w16cid:commentId w16cid:paraId="739F3991" w16cid:durableId="24F70B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3D457" w14:textId="77777777" w:rsidR="00CE6002" w:rsidRDefault="00CE6002" w:rsidP="0007427B">
      <w:r>
        <w:separator/>
      </w:r>
    </w:p>
  </w:endnote>
  <w:endnote w:type="continuationSeparator" w:id="0">
    <w:p w14:paraId="2291D963" w14:textId="77777777" w:rsidR="00CE6002" w:rsidRDefault="00CE600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49DE588B" w14:textId="1862485A" w:rsidR="00487EFC" w:rsidRDefault="00487EF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21App</w:t>
    </w:r>
    <w:r w:rsidR="00CD647B">
      <w:rPr>
        <w:rFonts w:asciiTheme="minorHAnsi" w:hAnsiTheme="minorHAnsi" w:cstheme="minorHAnsi"/>
        <w:b/>
        <w:sz w:val="20"/>
        <w:szCs w:val="20"/>
      </w:rPr>
      <w:t>B</w:t>
    </w:r>
    <w:r>
      <w:rPr>
        <w:rFonts w:asciiTheme="minorHAnsi" w:hAnsiTheme="minorHAnsi" w:cstheme="minorHAnsi"/>
        <w:b/>
        <w:sz w:val="20"/>
        <w:szCs w:val="20"/>
      </w:rPr>
      <w:t>001</w:t>
    </w:r>
  </w:p>
  <w:p w14:paraId="3986DA9E" w14:textId="75B2FC89"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585D1F">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585D1F">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BE803" w14:textId="77777777" w:rsidR="00CE6002" w:rsidRDefault="00CE6002" w:rsidP="0007427B">
      <w:r>
        <w:separator/>
      </w:r>
    </w:p>
  </w:footnote>
  <w:footnote w:type="continuationSeparator" w:id="0">
    <w:p w14:paraId="438DAD0D" w14:textId="77777777" w:rsidR="00CE6002" w:rsidRDefault="00CE6002"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8" w15:restartNumberingAfterBreak="0">
    <w:nsid w:val="2B4078CC"/>
    <w:multiLevelType w:val="multilevel"/>
    <w:tmpl w:val="3BC6ABDE"/>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01DC"/>
    <w:multiLevelType w:val="multilevel"/>
    <w:tmpl w:val="7024989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96050"/>
    <w:multiLevelType w:val="hybridMultilevel"/>
    <w:tmpl w:val="C5A4C9DE"/>
    <w:lvl w:ilvl="0" w:tplc="BD1A23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12BDD"/>
    <w:multiLevelType w:val="hybridMultilevel"/>
    <w:tmpl w:val="FBDC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13"/>
  </w:num>
  <w:num w:numId="5">
    <w:abstractNumId w:val="14"/>
  </w:num>
  <w:num w:numId="6">
    <w:abstractNumId w:val="20"/>
  </w:num>
  <w:num w:numId="7">
    <w:abstractNumId w:val="14"/>
    <w:lvlOverride w:ilvl="0">
      <w:startOverride w:val="4"/>
    </w:lvlOverride>
  </w:num>
  <w:num w:numId="8">
    <w:abstractNumId w:val="1"/>
  </w:num>
  <w:num w:numId="9">
    <w:abstractNumId w:val="0"/>
  </w:num>
  <w:num w:numId="10">
    <w:abstractNumId w:val="17"/>
  </w:num>
  <w:num w:numId="11">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8"/>
  </w:num>
  <w:num w:numId="14">
    <w:abstractNumId w:val="9"/>
  </w:num>
  <w:num w:numId="15">
    <w:abstractNumId w:val="6"/>
  </w:num>
  <w:num w:numId="16">
    <w:abstractNumId w:val="8"/>
  </w:num>
  <w:num w:numId="17">
    <w:abstractNumId w:val="2"/>
  </w:num>
  <w:num w:numId="18">
    <w:abstractNumId w:val="4"/>
  </w:num>
  <w:num w:numId="19">
    <w:abstractNumId w:val="11"/>
  </w:num>
  <w:num w:numId="20">
    <w:abstractNumId w:val="5"/>
  </w:num>
  <w:num w:numId="21">
    <w:abstractNumId w:val="12"/>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k VanDyke">
    <w15:presenceInfo w15:providerId="AD" w15:userId="S-1-5-21-2479438016-1035969438-393422550-20914"/>
  </w15:person>
  <w15:person w15:author="Wright, Lisa S CIV USARMY CENWD (USA)">
    <w15:presenceInfo w15:providerId="None" w15:userId="Wright, Lisa S CIV USARMY CENWD (USA)"/>
  </w15:person>
  <w15:person w15:author="Trevor Conder">
    <w15:presenceInfo w15:providerId="None" w15:userId="Trevor Conder"/>
  </w15:person>
  <w15:person w15:author="Sullivan,Leah S (BPA) - EWP-4">
    <w15:presenceInfo w15:providerId="AD" w15:userId="S-1-5-21-2009805145-1601463483-1839490880-192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6EB"/>
    <w:rsid w:val="000175C5"/>
    <w:rsid w:val="00020375"/>
    <w:rsid w:val="00021675"/>
    <w:rsid w:val="000244A2"/>
    <w:rsid w:val="0002762E"/>
    <w:rsid w:val="000304B7"/>
    <w:rsid w:val="00031408"/>
    <w:rsid w:val="00031EA0"/>
    <w:rsid w:val="00033776"/>
    <w:rsid w:val="000433BD"/>
    <w:rsid w:val="00044D25"/>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503D"/>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5DEC"/>
    <w:rsid w:val="00136B8D"/>
    <w:rsid w:val="001370D4"/>
    <w:rsid w:val="00143C83"/>
    <w:rsid w:val="0014503F"/>
    <w:rsid w:val="00145876"/>
    <w:rsid w:val="001528DF"/>
    <w:rsid w:val="001603FC"/>
    <w:rsid w:val="0016566C"/>
    <w:rsid w:val="00174292"/>
    <w:rsid w:val="001759F3"/>
    <w:rsid w:val="00175CBC"/>
    <w:rsid w:val="00176139"/>
    <w:rsid w:val="00180297"/>
    <w:rsid w:val="00183760"/>
    <w:rsid w:val="00183F4E"/>
    <w:rsid w:val="00186BE6"/>
    <w:rsid w:val="0019567E"/>
    <w:rsid w:val="00196E51"/>
    <w:rsid w:val="001A089C"/>
    <w:rsid w:val="001A172A"/>
    <w:rsid w:val="001A1A1D"/>
    <w:rsid w:val="001A25A2"/>
    <w:rsid w:val="001A28AB"/>
    <w:rsid w:val="001A49E2"/>
    <w:rsid w:val="001B4072"/>
    <w:rsid w:val="001B7268"/>
    <w:rsid w:val="001B72C0"/>
    <w:rsid w:val="001B7DA4"/>
    <w:rsid w:val="001C105A"/>
    <w:rsid w:val="001C19DE"/>
    <w:rsid w:val="001C1C51"/>
    <w:rsid w:val="001C32A6"/>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5A8"/>
    <w:rsid w:val="00246662"/>
    <w:rsid w:val="002504ED"/>
    <w:rsid w:val="0025281C"/>
    <w:rsid w:val="00256756"/>
    <w:rsid w:val="002609DF"/>
    <w:rsid w:val="002610ED"/>
    <w:rsid w:val="002617C5"/>
    <w:rsid w:val="002623CD"/>
    <w:rsid w:val="002639D3"/>
    <w:rsid w:val="00265253"/>
    <w:rsid w:val="00265A1F"/>
    <w:rsid w:val="00265E67"/>
    <w:rsid w:val="00266995"/>
    <w:rsid w:val="002711F0"/>
    <w:rsid w:val="00271BD8"/>
    <w:rsid w:val="0027311A"/>
    <w:rsid w:val="0027744E"/>
    <w:rsid w:val="00280833"/>
    <w:rsid w:val="00281309"/>
    <w:rsid w:val="00283C95"/>
    <w:rsid w:val="002850B2"/>
    <w:rsid w:val="002863A0"/>
    <w:rsid w:val="002864A5"/>
    <w:rsid w:val="00290671"/>
    <w:rsid w:val="002A300C"/>
    <w:rsid w:val="002A3801"/>
    <w:rsid w:val="002A6838"/>
    <w:rsid w:val="002A7F9C"/>
    <w:rsid w:val="002B06E0"/>
    <w:rsid w:val="002B3C16"/>
    <w:rsid w:val="002B6B0B"/>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C3647"/>
    <w:rsid w:val="003C7100"/>
    <w:rsid w:val="003D16B4"/>
    <w:rsid w:val="003D2C9D"/>
    <w:rsid w:val="003D72A5"/>
    <w:rsid w:val="003E16B8"/>
    <w:rsid w:val="003E25B8"/>
    <w:rsid w:val="003E3497"/>
    <w:rsid w:val="003F2170"/>
    <w:rsid w:val="003F21DA"/>
    <w:rsid w:val="003F7E6A"/>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3526"/>
    <w:rsid w:val="00474807"/>
    <w:rsid w:val="00474D8D"/>
    <w:rsid w:val="00481BD9"/>
    <w:rsid w:val="00482AF7"/>
    <w:rsid w:val="00484E3B"/>
    <w:rsid w:val="00485E3E"/>
    <w:rsid w:val="00485F61"/>
    <w:rsid w:val="00487EFC"/>
    <w:rsid w:val="00490A93"/>
    <w:rsid w:val="00497186"/>
    <w:rsid w:val="00497515"/>
    <w:rsid w:val="004B2041"/>
    <w:rsid w:val="004B4D02"/>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0C28"/>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568"/>
    <w:rsid w:val="00580FCA"/>
    <w:rsid w:val="00581FEC"/>
    <w:rsid w:val="00582FD1"/>
    <w:rsid w:val="00585D1F"/>
    <w:rsid w:val="00590BBB"/>
    <w:rsid w:val="00590CB7"/>
    <w:rsid w:val="005943A1"/>
    <w:rsid w:val="0059634F"/>
    <w:rsid w:val="00596583"/>
    <w:rsid w:val="0059714C"/>
    <w:rsid w:val="005975EF"/>
    <w:rsid w:val="00597AC8"/>
    <w:rsid w:val="005A269B"/>
    <w:rsid w:val="005A2BBD"/>
    <w:rsid w:val="005B3EBB"/>
    <w:rsid w:val="005C469F"/>
    <w:rsid w:val="005D05C8"/>
    <w:rsid w:val="005D27A3"/>
    <w:rsid w:val="005E1CBD"/>
    <w:rsid w:val="005E331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099E"/>
    <w:rsid w:val="00645D4F"/>
    <w:rsid w:val="0064612B"/>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1A3"/>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885"/>
    <w:rsid w:val="00720A7A"/>
    <w:rsid w:val="00721C7D"/>
    <w:rsid w:val="0072583F"/>
    <w:rsid w:val="00726F99"/>
    <w:rsid w:val="00727B00"/>
    <w:rsid w:val="0073145F"/>
    <w:rsid w:val="007320AC"/>
    <w:rsid w:val="00737236"/>
    <w:rsid w:val="00740214"/>
    <w:rsid w:val="007422C9"/>
    <w:rsid w:val="00744C2E"/>
    <w:rsid w:val="007455C4"/>
    <w:rsid w:val="0074669D"/>
    <w:rsid w:val="007561CE"/>
    <w:rsid w:val="00756C70"/>
    <w:rsid w:val="007577DD"/>
    <w:rsid w:val="007602FD"/>
    <w:rsid w:val="0076249E"/>
    <w:rsid w:val="00774D43"/>
    <w:rsid w:val="007829C0"/>
    <w:rsid w:val="00782DA9"/>
    <w:rsid w:val="0078512B"/>
    <w:rsid w:val="0078704E"/>
    <w:rsid w:val="00793400"/>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7F64D3"/>
    <w:rsid w:val="008026C9"/>
    <w:rsid w:val="008055D8"/>
    <w:rsid w:val="00805B53"/>
    <w:rsid w:val="00810808"/>
    <w:rsid w:val="008171B6"/>
    <w:rsid w:val="008211B1"/>
    <w:rsid w:val="00825382"/>
    <w:rsid w:val="00825DD9"/>
    <w:rsid w:val="008328E6"/>
    <w:rsid w:val="00835B44"/>
    <w:rsid w:val="0083618E"/>
    <w:rsid w:val="00840715"/>
    <w:rsid w:val="00842F52"/>
    <w:rsid w:val="0084314D"/>
    <w:rsid w:val="00844F88"/>
    <w:rsid w:val="00845503"/>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5E76"/>
    <w:rsid w:val="008E63DF"/>
    <w:rsid w:val="008F041D"/>
    <w:rsid w:val="008F1206"/>
    <w:rsid w:val="008F30C3"/>
    <w:rsid w:val="008F4134"/>
    <w:rsid w:val="008F6216"/>
    <w:rsid w:val="008F7D22"/>
    <w:rsid w:val="00902162"/>
    <w:rsid w:val="00904E9F"/>
    <w:rsid w:val="00905256"/>
    <w:rsid w:val="0090649E"/>
    <w:rsid w:val="009072C3"/>
    <w:rsid w:val="009077FD"/>
    <w:rsid w:val="00910F71"/>
    <w:rsid w:val="00911BC0"/>
    <w:rsid w:val="0091267D"/>
    <w:rsid w:val="00923CDF"/>
    <w:rsid w:val="009248DA"/>
    <w:rsid w:val="009277E6"/>
    <w:rsid w:val="0093172D"/>
    <w:rsid w:val="0093234D"/>
    <w:rsid w:val="00934D7E"/>
    <w:rsid w:val="00935974"/>
    <w:rsid w:val="00936936"/>
    <w:rsid w:val="0093784A"/>
    <w:rsid w:val="00940342"/>
    <w:rsid w:val="00944C68"/>
    <w:rsid w:val="00951E04"/>
    <w:rsid w:val="009526AA"/>
    <w:rsid w:val="00956816"/>
    <w:rsid w:val="00957D53"/>
    <w:rsid w:val="009640B9"/>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1DF5"/>
    <w:rsid w:val="009A321C"/>
    <w:rsid w:val="009A3D43"/>
    <w:rsid w:val="009A6209"/>
    <w:rsid w:val="009B5466"/>
    <w:rsid w:val="009B67EC"/>
    <w:rsid w:val="009B7084"/>
    <w:rsid w:val="009C4F1C"/>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06A1D"/>
    <w:rsid w:val="00A1242C"/>
    <w:rsid w:val="00A21DB3"/>
    <w:rsid w:val="00A2574B"/>
    <w:rsid w:val="00A25DF9"/>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08E0"/>
    <w:rsid w:val="00AC2B9F"/>
    <w:rsid w:val="00AC4468"/>
    <w:rsid w:val="00AD1045"/>
    <w:rsid w:val="00AD166A"/>
    <w:rsid w:val="00AE10E0"/>
    <w:rsid w:val="00AE67B8"/>
    <w:rsid w:val="00AE6DF5"/>
    <w:rsid w:val="00AE7C15"/>
    <w:rsid w:val="00AE7F2E"/>
    <w:rsid w:val="00B0030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648AC"/>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1252"/>
    <w:rsid w:val="00C03F20"/>
    <w:rsid w:val="00C06349"/>
    <w:rsid w:val="00C07191"/>
    <w:rsid w:val="00C111A6"/>
    <w:rsid w:val="00C13B55"/>
    <w:rsid w:val="00C1792A"/>
    <w:rsid w:val="00C2217B"/>
    <w:rsid w:val="00C23A7D"/>
    <w:rsid w:val="00C31B2C"/>
    <w:rsid w:val="00C3340A"/>
    <w:rsid w:val="00C354E5"/>
    <w:rsid w:val="00C371B8"/>
    <w:rsid w:val="00C44939"/>
    <w:rsid w:val="00C46A0D"/>
    <w:rsid w:val="00C50C3B"/>
    <w:rsid w:val="00C52A4D"/>
    <w:rsid w:val="00C5322C"/>
    <w:rsid w:val="00C5560E"/>
    <w:rsid w:val="00C5732D"/>
    <w:rsid w:val="00C615C3"/>
    <w:rsid w:val="00C61823"/>
    <w:rsid w:val="00C63495"/>
    <w:rsid w:val="00C63A3B"/>
    <w:rsid w:val="00C64697"/>
    <w:rsid w:val="00C64B8E"/>
    <w:rsid w:val="00C6585C"/>
    <w:rsid w:val="00C65AA7"/>
    <w:rsid w:val="00C6665C"/>
    <w:rsid w:val="00C71048"/>
    <w:rsid w:val="00C7306F"/>
    <w:rsid w:val="00C75255"/>
    <w:rsid w:val="00C76B99"/>
    <w:rsid w:val="00C8275B"/>
    <w:rsid w:val="00C90544"/>
    <w:rsid w:val="00C90713"/>
    <w:rsid w:val="00C91039"/>
    <w:rsid w:val="00C9160B"/>
    <w:rsid w:val="00C91EA0"/>
    <w:rsid w:val="00C91EA8"/>
    <w:rsid w:val="00C92C75"/>
    <w:rsid w:val="00C92D81"/>
    <w:rsid w:val="00CA04CB"/>
    <w:rsid w:val="00CA5145"/>
    <w:rsid w:val="00CA6CF3"/>
    <w:rsid w:val="00CA7B2E"/>
    <w:rsid w:val="00CB038C"/>
    <w:rsid w:val="00CB63A8"/>
    <w:rsid w:val="00CB71DA"/>
    <w:rsid w:val="00CC3257"/>
    <w:rsid w:val="00CD1A09"/>
    <w:rsid w:val="00CD3B54"/>
    <w:rsid w:val="00CD5090"/>
    <w:rsid w:val="00CD5648"/>
    <w:rsid w:val="00CD647B"/>
    <w:rsid w:val="00CD704F"/>
    <w:rsid w:val="00CE1096"/>
    <w:rsid w:val="00CE6002"/>
    <w:rsid w:val="00CE64FA"/>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114A"/>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580A"/>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3506"/>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4F74"/>
    <w:rsid w:val="00EF57C0"/>
    <w:rsid w:val="00EF6DA0"/>
    <w:rsid w:val="00F016CB"/>
    <w:rsid w:val="00F05C46"/>
    <w:rsid w:val="00F070F5"/>
    <w:rsid w:val="00F2340F"/>
    <w:rsid w:val="00F24516"/>
    <w:rsid w:val="00F249A1"/>
    <w:rsid w:val="00F25582"/>
    <w:rsid w:val="00F30102"/>
    <w:rsid w:val="00F30417"/>
    <w:rsid w:val="00F304AB"/>
    <w:rsid w:val="00F32E9D"/>
    <w:rsid w:val="00F33DBC"/>
    <w:rsid w:val="00F34071"/>
    <w:rsid w:val="00F42026"/>
    <w:rsid w:val="00F462E1"/>
    <w:rsid w:val="00F46736"/>
    <w:rsid w:val="00F46DA7"/>
    <w:rsid w:val="00F47209"/>
    <w:rsid w:val="00F47595"/>
    <w:rsid w:val="00F47DEF"/>
    <w:rsid w:val="00F51E64"/>
    <w:rsid w:val="00F53BDF"/>
    <w:rsid w:val="00F55C0A"/>
    <w:rsid w:val="00F56962"/>
    <w:rsid w:val="00F60D4C"/>
    <w:rsid w:val="00F60FE9"/>
    <w:rsid w:val="00F67449"/>
    <w:rsid w:val="00F8300F"/>
    <w:rsid w:val="00F85386"/>
    <w:rsid w:val="00F87848"/>
    <w:rsid w:val="00F95493"/>
    <w:rsid w:val="00FA3476"/>
    <w:rsid w:val="00FA4932"/>
    <w:rsid w:val="00FA4E61"/>
    <w:rsid w:val="00FB0E18"/>
    <w:rsid w:val="00FB1218"/>
    <w:rsid w:val="00FB374C"/>
    <w:rsid w:val="00FB5852"/>
    <w:rsid w:val="00FC16DA"/>
    <w:rsid w:val="00FE3450"/>
    <w:rsid w:val="00FE3FAC"/>
    <w:rsid w:val="00FE6A0E"/>
    <w:rsid w:val="00FE7EF5"/>
    <w:rsid w:val="00FE7F16"/>
    <w:rsid w:val="00FF3131"/>
    <w:rsid w:val="00FF78FC"/>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694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459224743">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94667418">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F45C0-48A1-4185-941C-B386C61B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10</cp:revision>
  <cp:lastPrinted>2019-12-12T00:52:00Z</cp:lastPrinted>
  <dcterms:created xsi:type="dcterms:W3CDTF">2021-07-08T20:25:00Z</dcterms:created>
  <dcterms:modified xsi:type="dcterms:W3CDTF">2021-10-07T01:51:00Z</dcterms:modified>
</cp:coreProperties>
</file>