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FA4D" w14:textId="0AEDF504" w:rsidR="00DA48AC" w:rsidRPr="00D174A7" w:rsidRDefault="00345028" w:rsidP="004E4F3A">
      <w:pPr>
        <w:pStyle w:val="Heading1"/>
        <w:spacing w:after="240"/>
        <w:rPr>
          <w:rFonts w:asciiTheme="minorHAnsi" w:hAnsiTheme="minorHAnsi" w:cstheme="minorHAnsi"/>
          <w:sz w:val="40"/>
          <w:szCs w:val="40"/>
        </w:rPr>
      </w:pPr>
      <w:bookmarkStart w:id="0" w:name="OLE_LINK3"/>
      <w:bookmarkStart w:id="1" w:name="OLE_LINK4"/>
      <w:r>
        <w:rPr>
          <w:rFonts w:asciiTheme="minorHAnsi" w:hAnsiTheme="minorHAnsi" w:cstheme="minorHAnsi"/>
          <w:sz w:val="40"/>
          <w:szCs w:val="40"/>
        </w:rPr>
        <w:t>2026</w:t>
      </w:r>
      <w:r w:rsidR="006A50BD" w:rsidRPr="00D174A7">
        <w:rPr>
          <w:rFonts w:asciiTheme="minorHAnsi" w:hAnsiTheme="minorHAnsi" w:cstheme="minorHAnsi"/>
          <w:sz w:val="40"/>
          <w:szCs w:val="40"/>
        </w:rPr>
        <w:t xml:space="preserve"> </w:t>
      </w:r>
      <w:r w:rsidR="00DA48AC" w:rsidRPr="00D174A7">
        <w:rPr>
          <w:rFonts w:asciiTheme="minorHAnsi" w:hAnsiTheme="minorHAnsi" w:cstheme="minorHAnsi"/>
          <w:sz w:val="40"/>
          <w:szCs w:val="40"/>
        </w:rPr>
        <w:t>Fish Passage Plan</w:t>
      </w:r>
    </w:p>
    <w:p w14:paraId="49950188" w14:textId="090435D1" w:rsidR="004E4F3A" w:rsidRPr="00D174A7" w:rsidRDefault="004E4F3A" w:rsidP="004E4F3A">
      <w:pPr>
        <w:pStyle w:val="Heading1"/>
        <w:spacing w:after="240"/>
        <w:rPr>
          <w:rFonts w:asciiTheme="minorHAnsi" w:hAnsiTheme="minorHAnsi" w:cstheme="minorHAnsi"/>
          <w:sz w:val="40"/>
          <w:szCs w:val="40"/>
        </w:rPr>
      </w:pPr>
      <w:r w:rsidRPr="00D174A7">
        <w:rPr>
          <w:rFonts w:asciiTheme="minorHAnsi" w:hAnsiTheme="minorHAnsi" w:cstheme="minorHAnsi"/>
          <w:sz w:val="40"/>
          <w:szCs w:val="40"/>
        </w:rPr>
        <w:t>Appendix D</w:t>
      </w:r>
    </w:p>
    <w:p w14:paraId="7468898E" w14:textId="321EDB2A" w:rsidR="004E4F3A" w:rsidRPr="00D174A7" w:rsidRDefault="004E4F3A" w:rsidP="004E4F3A">
      <w:pPr>
        <w:pStyle w:val="Heading1"/>
        <w:spacing w:after="240"/>
        <w:rPr>
          <w:rFonts w:asciiTheme="minorHAnsi" w:hAnsiTheme="minorHAnsi" w:cstheme="minorHAnsi"/>
          <w:sz w:val="40"/>
          <w:szCs w:val="40"/>
        </w:rPr>
      </w:pPr>
      <w:r w:rsidRPr="00D174A7">
        <w:rPr>
          <w:rFonts w:asciiTheme="minorHAnsi" w:hAnsiTheme="minorHAnsi" w:cstheme="minorHAnsi"/>
          <w:sz w:val="40"/>
          <w:szCs w:val="40"/>
        </w:rPr>
        <w:t>Operations for Lamprey</w:t>
      </w:r>
      <w:r w:rsidR="00DB421E">
        <w:rPr>
          <w:rFonts w:asciiTheme="minorHAnsi" w:hAnsiTheme="minorHAnsi" w:cstheme="minorHAnsi"/>
          <w:sz w:val="40"/>
          <w:szCs w:val="40"/>
        </w:rPr>
        <w:t xml:space="preserve"> and Other Non-</w:t>
      </w:r>
      <w:r w:rsidR="005F583A">
        <w:rPr>
          <w:rFonts w:asciiTheme="minorHAnsi" w:hAnsiTheme="minorHAnsi" w:cstheme="minorHAnsi"/>
          <w:sz w:val="40"/>
          <w:szCs w:val="40"/>
        </w:rPr>
        <w:t xml:space="preserve">ESA </w:t>
      </w:r>
      <w:r w:rsidR="00DB421E">
        <w:rPr>
          <w:rFonts w:asciiTheme="minorHAnsi" w:hAnsiTheme="minorHAnsi" w:cstheme="minorHAnsi"/>
          <w:sz w:val="40"/>
          <w:szCs w:val="40"/>
        </w:rPr>
        <w:t>Listed Species of Concern</w:t>
      </w:r>
    </w:p>
    <w:p w14:paraId="697213E7" w14:textId="77777777" w:rsidR="004E4F3A" w:rsidRPr="00D174A7" w:rsidRDefault="004E4F3A" w:rsidP="00166047">
      <w:pPr>
        <w:spacing w:before="480"/>
        <w:jc w:val="center"/>
        <w:rPr>
          <w:rFonts w:asciiTheme="minorHAnsi" w:hAnsiTheme="minorHAnsi" w:cstheme="minorHAnsi"/>
          <w:b/>
          <w:sz w:val="32"/>
          <w:szCs w:val="32"/>
        </w:rPr>
      </w:pPr>
      <w:r w:rsidRPr="00D174A7">
        <w:rPr>
          <w:rFonts w:asciiTheme="minorHAnsi" w:hAnsiTheme="minorHAnsi" w:cstheme="minorHAnsi"/>
          <w:b/>
          <w:sz w:val="32"/>
          <w:szCs w:val="32"/>
        </w:rPr>
        <w:t>Table of Contents</w:t>
      </w:r>
    </w:p>
    <w:bookmarkStart w:id="2" w:name="_Toc377454492"/>
    <w:p w14:paraId="0A7B4477" w14:textId="09014E3F" w:rsidR="00E918D8" w:rsidRDefault="004E4F3A">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r w:rsidRPr="00115A3B">
        <w:rPr>
          <w:rFonts w:asciiTheme="minorHAnsi" w:hAnsiTheme="minorHAnsi" w:cstheme="minorHAnsi"/>
          <w:b w:val="0"/>
          <w:bCs w:val="0"/>
          <w:caps w:val="0"/>
          <w:szCs w:val="24"/>
        </w:rPr>
        <w:fldChar w:fldCharType="begin"/>
      </w:r>
      <w:r w:rsidRPr="00115A3B">
        <w:rPr>
          <w:rFonts w:asciiTheme="minorHAnsi" w:hAnsiTheme="minorHAnsi" w:cstheme="minorHAnsi"/>
          <w:b w:val="0"/>
          <w:bCs w:val="0"/>
          <w:caps w:val="0"/>
          <w:szCs w:val="24"/>
        </w:rPr>
        <w:instrText xml:space="preserve"> TOC \h \z \t "FPP1,1,FPP2,2" </w:instrText>
      </w:r>
      <w:r w:rsidRPr="00115A3B">
        <w:rPr>
          <w:rFonts w:asciiTheme="minorHAnsi" w:hAnsiTheme="minorHAnsi" w:cstheme="minorHAnsi"/>
          <w:b w:val="0"/>
          <w:bCs w:val="0"/>
          <w:caps w:val="0"/>
          <w:szCs w:val="24"/>
        </w:rPr>
        <w:fldChar w:fldCharType="separate"/>
      </w:r>
      <w:hyperlink w:anchor="_Toc225769650" w:history="1">
        <w:r w:rsidR="00E918D8" w:rsidRPr="003301FB">
          <w:rPr>
            <w:rStyle w:val="Hyperlink"/>
            <w:rFonts w:ascii="Times New Roman" w:hAnsi="Times New Roman"/>
            <w:noProof/>
          </w:rPr>
          <w:t>1.</w:t>
        </w:r>
        <w:r w:rsidR="00E918D8">
          <w:rPr>
            <w:rFonts w:asciiTheme="minorHAnsi" w:eastAsiaTheme="minorEastAsia" w:hAnsiTheme="minorHAnsi" w:cstheme="minorBidi"/>
            <w:b w:val="0"/>
            <w:bCs w:val="0"/>
            <w:caps w:val="0"/>
            <w:noProof/>
            <w:kern w:val="2"/>
            <w:szCs w:val="24"/>
            <w14:ligatures w14:val="standardContextual"/>
          </w:rPr>
          <w:tab/>
        </w:r>
        <w:r w:rsidR="00E918D8" w:rsidRPr="003301FB">
          <w:rPr>
            <w:rStyle w:val="Hyperlink"/>
            <w:rFonts w:ascii="Times New Roman" w:hAnsi="Times New Roman"/>
            <w:noProof/>
          </w:rPr>
          <w:t>Introduction</w:t>
        </w:r>
        <w:r w:rsidR="00E918D8">
          <w:rPr>
            <w:noProof/>
            <w:webHidden/>
          </w:rPr>
          <w:tab/>
        </w:r>
        <w:r w:rsidR="00E918D8">
          <w:rPr>
            <w:noProof/>
            <w:webHidden/>
          </w:rPr>
          <w:fldChar w:fldCharType="begin"/>
        </w:r>
        <w:r w:rsidR="00E918D8">
          <w:rPr>
            <w:noProof/>
            <w:webHidden/>
          </w:rPr>
          <w:instrText xml:space="preserve"> PAGEREF _Toc225769650 \h </w:instrText>
        </w:r>
        <w:r w:rsidR="00E918D8">
          <w:rPr>
            <w:noProof/>
            <w:webHidden/>
          </w:rPr>
        </w:r>
        <w:r w:rsidR="00E918D8">
          <w:rPr>
            <w:noProof/>
            <w:webHidden/>
          </w:rPr>
          <w:fldChar w:fldCharType="separate"/>
        </w:r>
        <w:r w:rsidR="00E918D8">
          <w:rPr>
            <w:noProof/>
            <w:webHidden/>
          </w:rPr>
          <w:t>1</w:t>
        </w:r>
        <w:r w:rsidR="00E918D8">
          <w:rPr>
            <w:noProof/>
            <w:webHidden/>
          </w:rPr>
          <w:fldChar w:fldCharType="end"/>
        </w:r>
      </w:hyperlink>
    </w:p>
    <w:p w14:paraId="35FE2D1F" w14:textId="76874E8A" w:rsidR="00E918D8" w:rsidRDefault="00E918D8">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69651" w:history="1">
        <w:r w:rsidRPr="003301FB">
          <w:rPr>
            <w:rStyle w:val="Hyperlink"/>
            <w:rFonts w:ascii="Times New Roman" w:hAnsi="Times New Roman"/>
            <w:noProof/>
          </w:rPr>
          <w:t>2.</w:t>
        </w:r>
        <w:r>
          <w:rPr>
            <w:rFonts w:asciiTheme="minorHAnsi" w:eastAsiaTheme="minorEastAsia" w:hAnsiTheme="minorHAnsi" w:cstheme="minorBidi"/>
            <w:b w:val="0"/>
            <w:bCs w:val="0"/>
            <w:caps w:val="0"/>
            <w:noProof/>
            <w:kern w:val="2"/>
            <w:szCs w:val="24"/>
            <w14:ligatures w14:val="standardContextual"/>
          </w:rPr>
          <w:tab/>
        </w:r>
        <w:r w:rsidRPr="003301FB">
          <w:rPr>
            <w:rStyle w:val="Hyperlink"/>
            <w:rFonts w:ascii="Times New Roman" w:hAnsi="Times New Roman"/>
            <w:noProof/>
          </w:rPr>
          <w:t>BONNEVILLE DAM</w:t>
        </w:r>
        <w:r>
          <w:rPr>
            <w:noProof/>
            <w:webHidden/>
          </w:rPr>
          <w:tab/>
        </w:r>
        <w:r>
          <w:rPr>
            <w:noProof/>
            <w:webHidden/>
          </w:rPr>
          <w:fldChar w:fldCharType="begin"/>
        </w:r>
        <w:r>
          <w:rPr>
            <w:noProof/>
            <w:webHidden/>
          </w:rPr>
          <w:instrText xml:space="preserve"> PAGEREF _Toc225769651 \h </w:instrText>
        </w:r>
        <w:r>
          <w:rPr>
            <w:noProof/>
            <w:webHidden/>
          </w:rPr>
        </w:r>
        <w:r>
          <w:rPr>
            <w:noProof/>
            <w:webHidden/>
          </w:rPr>
          <w:fldChar w:fldCharType="separate"/>
        </w:r>
        <w:r>
          <w:rPr>
            <w:noProof/>
            <w:webHidden/>
          </w:rPr>
          <w:t>1</w:t>
        </w:r>
        <w:r>
          <w:rPr>
            <w:noProof/>
            <w:webHidden/>
          </w:rPr>
          <w:fldChar w:fldCharType="end"/>
        </w:r>
      </w:hyperlink>
    </w:p>
    <w:p w14:paraId="7315D853" w14:textId="1C722F33"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2" w:history="1">
        <w:r w:rsidRPr="003301FB">
          <w:rPr>
            <w:rStyle w:val="Hyperlink"/>
            <w:noProof/>
          </w:rPr>
          <w:t>2.1.</w:t>
        </w:r>
        <w:r>
          <w:rPr>
            <w:rFonts w:asciiTheme="minorHAnsi" w:eastAsiaTheme="minorEastAsia" w:hAnsiTheme="minorHAnsi" w:cstheme="minorBidi"/>
            <w:noProof/>
            <w:kern w:val="2"/>
            <w:szCs w:val="24"/>
            <w14:ligatures w14:val="standardContextual"/>
          </w:rPr>
          <w:tab/>
        </w:r>
        <w:r w:rsidRPr="003301FB">
          <w:rPr>
            <w:rStyle w:val="Hyperlink"/>
            <w:noProof/>
          </w:rPr>
          <w:t>Lamprey Passage Improvements</w:t>
        </w:r>
        <w:r>
          <w:rPr>
            <w:noProof/>
            <w:webHidden/>
          </w:rPr>
          <w:tab/>
        </w:r>
        <w:r>
          <w:rPr>
            <w:noProof/>
            <w:webHidden/>
          </w:rPr>
          <w:fldChar w:fldCharType="begin"/>
        </w:r>
        <w:r>
          <w:rPr>
            <w:noProof/>
            <w:webHidden/>
          </w:rPr>
          <w:instrText xml:space="preserve"> PAGEREF _Toc225769652 \h </w:instrText>
        </w:r>
        <w:r>
          <w:rPr>
            <w:noProof/>
            <w:webHidden/>
          </w:rPr>
        </w:r>
        <w:r>
          <w:rPr>
            <w:noProof/>
            <w:webHidden/>
          </w:rPr>
          <w:fldChar w:fldCharType="separate"/>
        </w:r>
        <w:r>
          <w:rPr>
            <w:noProof/>
            <w:webHidden/>
          </w:rPr>
          <w:t>1</w:t>
        </w:r>
        <w:r>
          <w:rPr>
            <w:noProof/>
            <w:webHidden/>
          </w:rPr>
          <w:fldChar w:fldCharType="end"/>
        </w:r>
      </w:hyperlink>
    </w:p>
    <w:p w14:paraId="2818CEBB" w14:textId="2BBAE170"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3" w:history="1">
        <w:r w:rsidRPr="003301FB">
          <w:rPr>
            <w:rStyle w:val="Hyperlink"/>
            <w:noProof/>
          </w:rPr>
          <w:t>2.2.</w:t>
        </w:r>
        <w:r>
          <w:rPr>
            <w:rFonts w:asciiTheme="minorHAnsi" w:eastAsiaTheme="minorEastAsia" w:hAnsiTheme="minorHAnsi" w:cstheme="minorBidi"/>
            <w:noProof/>
            <w:kern w:val="2"/>
            <w:szCs w:val="24"/>
            <w14:ligatures w14:val="standardContextual"/>
          </w:rPr>
          <w:tab/>
        </w:r>
        <w:r w:rsidRPr="003301FB">
          <w:rPr>
            <w:rStyle w:val="Hyperlink"/>
            <w:noProof/>
          </w:rPr>
          <w:t>Adult Lamprey Passage Facilities</w:t>
        </w:r>
        <w:r>
          <w:rPr>
            <w:noProof/>
            <w:webHidden/>
          </w:rPr>
          <w:tab/>
        </w:r>
        <w:r>
          <w:rPr>
            <w:noProof/>
            <w:webHidden/>
          </w:rPr>
          <w:fldChar w:fldCharType="begin"/>
        </w:r>
        <w:r>
          <w:rPr>
            <w:noProof/>
            <w:webHidden/>
          </w:rPr>
          <w:instrText xml:space="preserve"> PAGEREF _Toc225769653 \h </w:instrText>
        </w:r>
        <w:r>
          <w:rPr>
            <w:noProof/>
            <w:webHidden/>
          </w:rPr>
        </w:r>
        <w:r>
          <w:rPr>
            <w:noProof/>
            <w:webHidden/>
          </w:rPr>
          <w:fldChar w:fldCharType="separate"/>
        </w:r>
        <w:r>
          <w:rPr>
            <w:noProof/>
            <w:webHidden/>
          </w:rPr>
          <w:t>2</w:t>
        </w:r>
        <w:r>
          <w:rPr>
            <w:noProof/>
            <w:webHidden/>
          </w:rPr>
          <w:fldChar w:fldCharType="end"/>
        </w:r>
      </w:hyperlink>
    </w:p>
    <w:p w14:paraId="5ABFA909" w14:textId="08106C7C"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4" w:history="1">
        <w:r w:rsidRPr="003301FB">
          <w:rPr>
            <w:rStyle w:val="Hyperlink"/>
            <w:noProof/>
          </w:rPr>
          <w:t>2.3.</w:t>
        </w:r>
        <w:r>
          <w:rPr>
            <w:rFonts w:asciiTheme="minorHAnsi" w:eastAsiaTheme="minorEastAsia" w:hAnsiTheme="minorHAnsi" w:cstheme="minorBidi"/>
            <w:noProof/>
            <w:kern w:val="2"/>
            <w:szCs w:val="24"/>
            <w14:ligatures w14:val="standardContextual"/>
          </w:rPr>
          <w:tab/>
        </w:r>
        <w:r w:rsidRPr="003301FB">
          <w:rPr>
            <w:rStyle w:val="Hyperlink"/>
            <w:noProof/>
          </w:rPr>
          <w:t>Adult Lamprey Migration Timing and Counting</w:t>
        </w:r>
        <w:r>
          <w:rPr>
            <w:noProof/>
            <w:webHidden/>
          </w:rPr>
          <w:tab/>
        </w:r>
        <w:r>
          <w:rPr>
            <w:noProof/>
            <w:webHidden/>
          </w:rPr>
          <w:fldChar w:fldCharType="begin"/>
        </w:r>
        <w:r>
          <w:rPr>
            <w:noProof/>
            <w:webHidden/>
          </w:rPr>
          <w:instrText xml:space="preserve"> PAGEREF _Toc225769654 \h </w:instrText>
        </w:r>
        <w:r>
          <w:rPr>
            <w:noProof/>
            <w:webHidden/>
          </w:rPr>
        </w:r>
        <w:r>
          <w:rPr>
            <w:noProof/>
            <w:webHidden/>
          </w:rPr>
          <w:fldChar w:fldCharType="separate"/>
        </w:r>
        <w:r>
          <w:rPr>
            <w:noProof/>
            <w:webHidden/>
          </w:rPr>
          <w:t>3</w:t>
        </w:r>
        <w:r>
          <w:rPr>
            <w:noProof/>
            <w:webHidden/>
          </w:rPr>
          <w:fldChar w:fldCharType="end"/>
        </w:r>
      </w:hyperlink>
    </w:p>
    <w:p w14:paraId="05C49497" w14:textId="248C664F"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5" w:history="1">
        <w:r w:rsidRPr="003301FB">
          <w:rPr>
            <w:rStyle w:val="Hyperlink"/>
            <w:noProof/>
          </w:rPr>
          <w:t>2.4.</w:t>
        </w:r>
        <w:r>
          <w:rPr>
            <w:rFonts w:asciiTheme="minorHAnsi" w:eastAsiaTheme="minorEastAsia" w:hAnsiTheme="minorHAnsi" w:cstheme="minorBidi"/>
            <w:noProof/>
            <w:kern w:val="2"/>
            <w:szCs w:val="24"/>
            <w14:ligatures w14:val="standardContextual"/>
          </w:rPr>
          <w:tab/>
        </w:r>
        <w:r w:rsidRPr="003301FB">
          <w:rPr>
            <w:rStyle w:val="Hyperlink"/>
            <w:noProof/>
          </w:rPr>
          <w:t>Lamprey Passage System (LPS) Operation &amp; Maintenance</w:t>
        </w:r>
        <w:r>
          <w:rPr>
            <w:noProof/>
            <w:webHidden/>
          </w:rPr>
          <w:tab/>
        </w:r>
        <w:r>
          <w:rPr>
            <w:noProof/>
            <w:webHidden/>
          </w:rPr>
          <w:fldChar w:fldCharType="begin"/>
        </w:r>
        <w:r>
          <w:rPr>
            <w:noProof/>
            <w:webHidden/>
          </w:rPr>
          <w:instrText xml:space="preserve"> PAGEREF _Toc225769655 \h </w:instrText>
        </w:r>
        <w:r>
          <w:rPr>
            <w:noProof/>
            <w:webHidden/>
          </w:rPr>
        </w:r>
        <w:r>
          <w:rPr>
            <w:noProof/>
            <w:webHidden/>
          </w:rPr>
          <w:fldChar w:fldCharType="separate"/>
        </w:r>
        <w:r>
          <w:rPr>
            <w:noProof/>
            <w:webHidden/>
          </w:rPr>
          <w:t>3</w:t>
        </w:r>
        <w:r>
          <w:rPr>
            <w:noProof/>
            <w:webHidden/>
          </w:rPr>
          <w:fldChar w:fldCharType="end"/>
        </w:r>
      </w:hyperlink>
    </w:p>
    <w:p w14:paraId="618521EC" w14:textId="0CF7F185" w:rsidR="00E918D8" w:rsidRDefault="00E918D8">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69656" w:history="1">
        <w:r w:rsidRPr="003301FB">
          <w:rPr>
            <w:rStyle w:val="Hyperlink"/>
            <w:rFonts w:ascii="Times New Roman" w:hAnsi="Times New Roman"/>
            <w:noProof/>
          </w:rPr>
          <w:t>3.</w:t>
        </w:r>
        <w:r>
          <w:rPr>
            <w:rFonts w:asciiTheme="minorHAnsi" w:eastAsiaTheme="minorEastAsia" w:hAnsiTheme="minorHAnsi" w:cstheme="minorBidi"/>
            <w:b w:val="0"/>
            <w:bCs w:val="0"/>
            <w:caps w:val="0"/>
            <w:noProof/>
            <w:kern w:val="2"/>
            <w:szCs w:val="24"/>
            <w14:ligatures w14:val="standardContextual"/>
          </w:rPr>
          <w:tab/>
        </w:r>
        <w:r w:rsidRPr="003301FB">
          <w:rPr>
            <w:rStyle w:val="Hyperlink"/>
            <w:rFonts w:ascii="Times New Roman" w:hAnsi="Times New Roman"/>
            <w:noProof/>
          </w:rPr>
          <w:t>THE DALLES DAM</w:t>
        </w:r>
        <w:r>
          <w:rPr>
            <w:noProof/>
            <w:webHidden/>
          </w:rPr>
          <w:tab/>
        </w:r>
        <w:r>
          <w:rPr>
            <w:noProof/>
            <w:webHidden/>
          </w:rPr>
          <w:fldChar w:fldCharType="begin"/>
        </w:r>
        <w:r>
          <w:rPr>
            <w:noProof/>
            <w:webHidden/>
          </w:rPr>
          <w:instrText xml:space="preserve"> PAGEREF _Toc225769656 \h </w:instrText>
        </w:r>
        <w:r>
          <w:rPr>
            <w:noProof/>
            <w:webHidden/>
          </w:rPr>
        </w:r>
        <w:r>
          <w:rPr>
            <w:noProof/>
            <w:webHidden/>
          </w:rPr>
          <w:fldChar w:fldCharType="separate"/>
        </w:r>
        <w:r>
          <w:rPr>
            <w:noProof/>
            <w:webHidden/>
          </w:rPr>
          <w:t>4</w:t>
        </w:r>
        <w:r>
          <w:rPr>
            <w:noProof/>
            <w:webHidden/>
          </w:rPr>
          <w:fldChar w:fldCharType="end"/>
        </w:r>
      </w:hyperlink>
    </w:p>
    <w:p w14:paraId="4B7335FF" w14:textId="5A39DFC2"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7" w:history="1">
        <w:r w:rsidRPr="003301FB">
          <w:rPr>
            <w:rStyle w:val="Hyperlink"/>
            <w:noProof/>
          </w:rPr>
          <w:t>3.1.</w:t>
        </w:r>
        <w:r>
          <w:rPr>
            <w:rFonts w:asciiTheme="minorHAnsi" w:eastAsiaTheme="minorEastAsia" w:hAnsiTheme="minorHAnsi" w:cstheme="minorBidi"/>
            <w:noProof/>
            <w:kern w:val="2"/>
            <w:szCs w:val="24"/>
            <w14:ligatures w14:val="standardContextual"/>
          </w:rPr>
          <w:tab/>
        </w:r>
        <w:r w:rsidRPr="003301FB">
          <w:rPr>
            <w:rStyle w:val="Hyperlink"/>
            <w:noProof/>
          </w:rPr>
          <w:t>Adult Lamprey</w:t>
        </w:r>
        <w:r>
          <w:rPr>
            <w:noProof/>
            <w:webHidden/>
          </w:rPr>
          <w:tab/>
        </w:r>
        <w:r>
          <w:rPr>
            <w:noProof/>
            <w:webHidden/>
          </w:rPr>
          <w:fldChar w:fldCharType="begin"/>
        </w:r>
        <w:r>
          <w:rPr>
            <w:noProof/>
            <w:webHidden/>
          </w:rPr>
          <w:instrText xml:space="preserve"> PAGEREF _Toc225769657 \h </w:instrText>
        </w:r>
        <w:r>
          <w:rPr>
            <w:noProof/>
            <w:webHidden/>
          </w:rPr>
        </w:r>
        <w:r>
          <w:rPr>
            <w:noProof/>
            <w:webHidden/>
          </w:rPr>
          <w:fldChar w:fldCharType="separate"/>
        </w:r>
        <w:r>
          <w:rPr>
            <w:noProof/>
            <w:webHidden/>
          </w:rPr>
          <w:t>4</w:t>
        </w:r>
        <w:r>
          <w:rPr>
            <w:noProof/>
            <w:webHidden/>
          </w:rPr>
          <w:fldChar w:fldCharType="end"/>
        </w:r>
      </w:hyperlink>
    </w:p>
    <w:p w14:paraId="1DEB5A9F" w14:textId="283A5C63"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8" w:history="1">
        <w:r w:rsidRPr="003301FB">
          <w:rPr>
            <w:rStyle w:val="Hyperlink"/>
            <w:noProof/>
          </w:rPr>
          <w:t>3.2.</w:t>
        </w:r>
        <w:r>
          <w:rPr>
            <w:rFonts w:asciiTheme="minorHAnsi" w:eastAsiaTheme="minorEastAsia" w:hAnsiTheme="minorHAnsi" w:cstheme="minorBidi"/>
            <w:noProof/>
            <w:kern w:val="2"/>
            <w:szCs w:val="24"/>
            <w14:ligatures w14:val="standardContextual"/>
          </w:rPr>
          <w:tab/>
        </w:r>
        <w:r w:rsidRPr="003301FB">
          <w:rPr>
            <w:rStyle w:val="Hyperlink"/>
            <w:bCs/>
            <w:noProof/>
          </w:rPr>
          <w:t>Adult Lamprey Passage System</w:t>
        </w:r>
        <w:r>
          <w:rPr>
            <w:noProof/>
            <w:webHidden/>
          </w:rPr>
          <w:tab/>
        </w:r>
        <w:r>
          <w:rPr>
            <w:noProof/>
            <w:webHidden/>
          </w:rPr>
          <w:fldChar w:fldCharType="begin"/>
        </w:r>
        <w:r>
          <w:rPr>
            <w:noProof/>
            <w:webHidden/>
          </w:rPr>
          <w:instrText xml:space="preserve"> PAGEREF _Toc225769658 \h </w:instrText>
        </w:r>
        <w:r>
          <w:rPr>
            <w:noProof/>
            <w:webHidden/>
          </w:rPr>
        </w:r>
        <w:r>
          <w:rPr>
            <w:noProof/>
            <w:webHidden/>
          </w:rPr>
          <w:fldChar w:fldCharType="separate"/>
        </w:r>
        <w:r>
          <w:rPr>
            <w:noProof/>
            <w:webHidden/>
          </w:rPr>
          <w:t>4</w:t>
        </w:r>
        <w:r>
          <w:rPr>
            <w:noProof/>
            <w:webHidden/>
          </w:rPr>
          <w:fldChar w:fldCharType="end"/>
        </w:r>
      </w:hyperlink>
    </w:p>
    <w:p w14:paraId="69003736" w14:textId="5E1B14B7"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59" w:history="1">
        <w:r w:rsidRPr="003301FB">
          <w:rPr>
            <w:rStyle w:val="Hyperlink"/>
            <w:noProof/>
          </w:rPr>
          <w:t>3.3.</w:t>
        </w:r>
        <w:r>
          <w:rPr>
            <w:rFonts w:asciiTheme="minorHAnsi" w:eastAsiaTheme="minorEastAsia" w:hAnsiTheme="minorHAnsi" w:cstheme="minorBidi"/>
            <w:noProof/>
            <w:kern w:val="2"/>
            <w:szCs w:val="24"/>
            <w14:ligatures w14:val="standardContextual"/>
          </w:rPr>
          <w:tab/>
        </w:r>
        <w:r w:rsidRPr="003301FB">
          <w:rPr>
            <w:rStyle w:val="Hyperlink"/>
            <w:bCs/>
            <w:noProof/>
          </w:rPr>
          <w:t>East Fish Ladder LPS General Protocols</w:t>
        </w:r>
        <w:r>
          <w:rPr>
            <w:noProof/>
            <w:webHidden/>
          </w:rPr>
          <w:tab/>
        </w:r>
        <w:r>
          <w:rPr>
            <w:noProof/>
            <w:webHidden/>
          </w:rPr>
          <w:fldChar w:fldCharType="begin"/>
        </w:r>
        <w:r>
          <w:rPr>
            <w:noProof/>
            <w:webHidden/>
          </w:rPr>
          <w:instrText xml:space="preserve"> PAGEREF _Toc225769659 \h </w:instrText>
        </w:r>
        <w:r>
          <w:rPr>
            <w:noProof/>
            <w:webHidden/>
          </w:rPr>
        </w:r>
        <w:r>
          <w:rPr>
            <w:noProof/>
            <w:webHidden/>
          </w:rPr>
          <w:fldChar w:fldCharType="separate"/>
        </w:r>
        <w:r>
          <w:rPr>
            <w:noProof/>
            <w:webHidden/>
          </w:rPr>
          <w:t>4</w:t>
        </w:r>
        <w:r>
          <w:rPr>
            <w:noProof/>
            <w:webHidden/>
          </w:rPr>
          <w:fldChar w:fldCharType="end"/>
        </w:r>
      </w:hyperlink>
    </w:p>
    <w:p w14:paraId="48530E53" w14:textId="43A0555F"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0" w:history="1">
        <w:r w:rsidRPr="003301FB">
          <w:rPr>
            <w:rStyle w:val="Hyperlink"/>
            <w:noProof/>
          </w:rPr>
          <w:t>3.4.</w:t>
        </w:r>
        <w:r>
          <w:rPr>
            <w:rFonts w:asciiTheme="minorHAnsi" w:eastAsiaTheme="minorEastAsia" w:hAnsiTheme="minorHAnsi" w:cstheme="minorBidi"/>
            <w:noProof/>
            <w:kern w:val="2"/>
            <w:szCs w:val="24"/>
            <w14:ligatures w14:val="standardContextual"/>
          </w:rPr>
          <w:tab/>
        </w:r>
        <w:r w:rsidRPr="003301FB">
          <w:rPr>
            <w:rStyle w:val="Hyperlink"/>
            <w:bCs/>
            <w:noProof/>
          </w:rPr>
          <w:t>Notification &amp; Documentation</w:t>
        </w:r>
        <w:r>
          <w:rPr>
            <w:noProof/>
            <w:webHidden/>
          </w:rPr>
          <w:tab/>
        </w:r>
        <w:r>
          <w:rPr>
            <w:noProof/>
            <w:webHidden/>
          </w:rPr>
          <w:fldChar w:fldCharType="begin"/>
        </w:r>
        <w:r>
          <w:rPr>
            <w:noProof/>
            <w:webHidden/>
          </w:rPr>
          <w:instrText xml:space="preserve"> PAGEREF _Toc225769660 \h </w:instrText>
        </w:r>
        <w:r>
          <w:rPr>
            <w:noProof/>
            <w:webHidden/>
          </w:rPr>
        </w:r>
        <w:r>
          <w:rPr>
            <w:noProof/>
            <w:webHidden/>
          </w:rPr>
          <w:fldChar w:fldCharType="separate"/>
        </w:r>
        <w:r>
          <w:rPr>
            <w:noProof/>
            <w:webHidden/>
          </w:rPr>
          <w:t>5</w:t>
        </w:r>
        <w:r>
          <w:rPr>
            <w:noProof/>
            <w:webHidden/>
          </w:rPr>
          <w:fldChar w:fldCharType="end"/>
        </w:r>
      </w:hyperlink>
    </w:p>
    <w:p w14:paraId="35595BB9" w14:textId="5A0D1E0F"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1" w:history="1">
        <w:r w:rsidRPr="003301FB">
          <w:rPr>
            <w:rStyle w:val="Hyperlink"/>
            <w:noProof/>
          </w:rPr>
          <w:t>3.5.</w:t>
        </w:r>
        <w:r>
          <w:rPr>
            <w:rFonts w:asciiTheme="minorHAnsi" w:eastAsiaTheme="minorEastAsia" w:hAnsiTheme="minorHAnsi" w:cstheme="minorBidi"/>
            <w:noProof/>
            <w:kern w:val="2"/>
            <w:szCs w:val="24"/>
            <w14:ligatures w14:val="standardContextual"/>
          </w:rPr>
          <w:tab/>
        </w:r>
        <w:r w:rsidRPr="003301FB">
          <w:rPr>
            <w:rStyle w:val="Hyperlink"/>
            <w:noProof/>
          </w:rPr>
          <w:t>Juvenile Lamprey</w:t>
        </w:r>
        <w:r>
          <w:rPr>
            <w:noProof/>
            <w:webHidden/>
          </w:rPr>
          <w:tab/>
        </w:r>
        <w:r>
          <w:rPr>
            <w:noProof/>
            <w:webHidden/>
          </w:rPr>
          <w:fldChar w:fldCharType="begin"/>
        </w:r>
        <w:r>
          <w:rPr>
            <w:noProof/>
            <w:webHidden/>
          </w:rPr>
          <w:instrText xml:space="preserve"> PAGEREF _Toc225769661 \h </w:instrText>
        </w:r>
        <w:r>
          <w:rPr>
            <w:noProof/>
            <w:webHidden/>
          </w:rPr>
        </w:r>
        <w:r>
          <w:rPr>
            <w:noProof/>
            <w:webHidden/>
          </w:rPr>
          <w:fldChar w:fldCharType="separate"/>
        </w:r>
        <w:r>
          <w:rPr>
            <w:noProof/>
            <w:webHidden/>
          </w:rPr>
          <w:t>5</w:t>
        </w:r>
        <w:r>
          <w:rPr>
            <w:noProof/>
            <w:webHidden/>
          </w:rPr>
          <w:fldChar w:fldCharType="end"/>
        </w:r>
      </w:hyperlink>
    </w:p>
    <w:p w14:paraId="40208C51" w14:textId="73C4FFA7"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2" w:history="1">
        <w:r w:rsidRPr="003301FB">
          <w:rPr>
            <w:rStyle w:val="Hyperlink"/>
            <w:noProof/>
          </w:rPr>
          <w:t>3.6.</w:t>
        </w:r>
        <w:r>
          <w:rPr>
            <w:rFonts w:asciiTheme="minorHAnsi" w:eastAsiaTheme="minorEastAsia" w:hAnsiTheme="minorHAnsi" w:cstheme="minorBidi"/>
            <w:noProof/>
            <w:kern w:val="2"/>
            <w:szCs w:val="24"/>
            <w14:ligatures w14:val="standardContextual"/>
          </w:rPr>
          <w:tab/>
        </w:r>
        <w:r w:rsidRPr="003301FB">
          <w:rPr>
            <w:rStyle w:val="Hyperlink"/>
            <w:noProof/>
          </w:rPr>
          <w:t>Dewatering Collections</w:t>
        </w:r>
        <w:r>
          <w:rPr>
            <w:noProof/>
            <w:webHidden/>
          </w:rPr>
          <w:tab/>
        </w:r>
        <w:r>
          <w:rPr>
            <w:noProof/>
            <w:webHidden/>
          </w:rPr>
          <w:fldChar w:fldCharType="begin"/>
        </w:r>
        <w:r>
          <w:rPr>
            <w:noProof/>
            <w:webHidden/>
          </w:rPr>
          <w:instrText xml:space="preserve"> PAGEREF _Toc225769662 \h </w:instrText>
        </w:r>
        <w:r>
          <w:rPr>
            <w:noProof/>
            <w:webHidden/>
          </w:rPr>
        </w:r>
        <w:r>
          <w:rPr>
            <w:noProof/>
            <w:webHidden/>
          </w:rPr>
          <w:fldChar w:fldCharType="separate"/>
        </w:r>
        <w:r>
          <w:rPr>
            <w:noProof/>
            <w:webHidden/>
          </w:rPr>
          <w:t>5</w:t>
        </w:r>
        <w:r>
          <w:rPr>
            <w:noProof/>
            <w:webHidden/>
          </w:rPr>
          <w:fldChar w:fldCharType="end"/>
        </w:r>
      </w:hyperlink>
    </w:p>
    <w:p w14:paraId="3BB3DD89" w14:textId="346CDAC7" w:rsidR="00E918D8" w:rsidRDefault="00E918D8">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69663" w:history="1">
        <w:r w:rsidRPr="003301FB">
          <w:rPr>
            <w:rStyle w:val="Hyperlink"/>
            <w:rFonts w:ascii="Times New Roman" w:hAnsi="Times New Roman"/>
            <w:noProof/>
          </w:rPr>
          <w:t>4.</w:t>
        </w:r>
        <w:r>
          <w:rPr>
            <w:rFonts w:asciiTheme="minorHAnsi" w:eastAsiaTheme="minorEastAsia" w:hAnsiTheme="minorHAnsi" w:cstheme="minorBidi"/>
            <w:b w:val="0"/>
            <w:bCs w:val="0"/>
            <w:caps w:val="0"/>
            <w:noProof/>
            <w:kern w:val="2"/>
            <w:szCs w:val="24"/>
            <w14:ligatures w14:val="standardContextual"/>
          </w:rPr>
          <w:tab/>
        </w:r>
        <w:r w:rsidRPr="003301FB">
          <w:rPr>
            <w:rStyle w:val="Hyperlink"/>
            <w:rFonts w:ascii="Times New Roman" w:hAnsi="Times New Roman"/>
            <w:noProof/>
          </w:rPr>
          <w:t>JOHN DAY DAM</w:t>
        </w:r>
        <w:r>
          <w:rPr>
            <w:noProof/>
            <w:webHidden/>
          </w:rPr>
          <w:tab/>
        </w:r>
        <w:r>
          <w:rPr>
            <w:noProof/>
            <w:webHidden/>
          </w:rPr>
          <w:fldChar w:fldCharType="begin"/>
        </w:r>
        <w:r>
          <w:rPr>
            <w:noProof/>
            <w:webHidden/>
          </w:rPr>
          <w:instrText xml:space="preserve"> PAGEREF _Toc225769663 \h </w:instrText>
        </w:r>
        <w:r>
          <w:rPr>
            <w:noProof/>
            <w:webHidden/>
          </w:rPr>
        </w:r>
        <w:r>
          <w:rPr>
            <w:noProof/>
            <w:webHidden/>
          </w:rPr>
          <w:fldChar w:fldCharType="separate"/>
        </w:r>
        <w:r>
          <w:rPr>
            <w:noProof/>
            <w:webHidden/>
          </w:rPr>
          <w:t>6</w:t>
        </w:r>
        <w:r>
          <w:rPr>
            <w:noProof/>
            <w:webHidden/>
          </w:rPr>
          <w:fldChar w:fldCharType="end"/>
        </w:r>
      </w:hyperlink>
    </w:p>
    <w:p w14:paraId="7E46B000" w14:textId="77E319CB"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4" w:history="1">
        <w:r w:rsidRPr="003301FB">
          <w:rPr>
            <w:rStyle w:val="Hyperlink"/>
            <w:noProof/>
          </w:rPr>
          <w:t>4.1.</w:t>
        </w:r>
        <w:r>
          <w:rPr>
            <w:rFonts w:asciiTheme="minorHAnsi" w:eastAsiaTheme="minorEastAsia" w:hAnsiTheme="minorHAnsi" w:cstheme="minorBidi"/>
            <w:noProof/>
            <w:kern w:val="2"/>
            <w:szCs w:val="24"/>
            <w14:ligatures w14:val="standardContextual"/>
          </w:rPr>
          <w:tab/>
        </w:r>
        <w:r w:rsidRPr="003301FB">
          <w:rPr>
            <w:rStyle w:val="Hyperlink"/>
            <w:noProof/>
          </w:rPr>
          <w:t>Adult Lamprey Facility</w:t>
        </w:r>
        <w:r>
          <w:rPr>
            <w:noProof/>
            <w:webHidden/>
          </w:rPr>
          <w:tab/>
        </w:r>
        <w:r>
          <w:rPr>
            <w:noProof/>
            <w:webHidden/>
          </w:rPr>
          <w:fldChar w:fldCharType="begin"/>
        </w:r>
        <w:r>
          <w:rPr>
            <w:noProof/>
            <w:webHidden/>
          </w:rPr>
          <w:instrText xml:space="preserve"> PAGEREF _Toc225769664 \h </w:instrText>
        </w:r>
        <w:r>
          <w:rPr>
            <w:noProof/>
            <w:webHidden/>
          </w:rPr>
        </w:r>
        <w:r>
          <w:rPr>
            <w:noProof/>
            <w:webHidden/>
          </w:rPr>
          <w:fldChar w:fldCharType="separate"/>
        </w:r>
        <w:r>
          <w:rPr>
            <w:noProof/>
            <w:webHidden/>
          </w:rPr>
          <w:t>6</w:t>
        </w:r>
        <w:r>
          <w:rPr>
            <w:noProof/>
            <w:webHidden/>
          </w:rPr>
          <w:fldChar w:fldCharType="end"/>
        </w:r>
      </w:hyperlink>
    </w:p>
    <w:p w14:paraId="78DAEB07" w14:textId="5BCDF0EB"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5" w:history="1">
        <w:r w:rsidRPr="003301FB">
          <w:rPr>
            <w:rStyle w:val="Hyperlink"/>
            <w:noProof/>
          </w:rPr>
          <w:t>4.2.</w:t>
        </w:r>
        <w:r>
          <w:rPr>
            <w:rFonts w:asciiTheme="minorHAnsi" w:eastAsiaTheme="minorEastAsia" w:hAnsiTheme="minorHAnsi" w:cstheme="minorBidi"/>
            <w:noProof/>
            <w:kern w:val="2"/>
            <w:szCs w:val="24"/>
            <w14:ligatures w14:val="standardContextual"/>
          </w:rPr>
          <w:tab/>
        </w:r>
        <w:r w:rsidRPr="003301FB">
          <w:rPr>
            <w:rStyle w:val="Hyperlink"/>
            <w:noProof/>
          </w:rPr>
          <w:t>General Facility Protocols</w:t>
        </w:r>
        <w:r>
          <w:rPr>
            <w:noProof/>
            <w:webHidden/>
          </w:rPr>
          <w:tab/>
        </w:r>
        <w:r>
          <w:rPr>
            <w:noProof/>
            <w:webHidden/>
          </w:rPr>
          <w:fldChar w:fldCharType="begin"/>
        </w:r>
        <w:r>
          <w:rPr>
            <w:noProof/>
            <w:webHidden/>
          </w:rPr>
          <w:instrText xml:space="preserve"> PAGEREF _Toc225769665 \h </w:instrText>
        </w:r>
        <w:r>
          <w:rPr>
            <w:noProof/>
            <w:webHidden/>
          </w:rPr>
        </w:r>
        <w:r>
          <w:rPr>
            <w:noProof/>
            <w:webHidden/>
          </w:rPr>
          <w:fldChar w:fldCharType="separate"/>
        </w:r>
        <w:r>
          <w:rPr>
            <w:noProof/>
            <w:webHidden/>
          </w:rPr>
          <w:t>6</w:t>
        </w:r>
        <w:r>
          <w:rPr>
            <w:noProof/>
            <w:webHidden/>
          </w:rPr>
          <w:fldChar w:fldCharType="end"/>
        </w:r>
      </w:hyperlink>
    </w:p>
    <w:p w14:paraId="017775A4" w14:textId="50A9FB7B"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6" w:history="1">
        <w:r w:rsidRPr="003301FB">
          <w:rPr>
            <w:rStyle w:val="Hyperlink"/>
            <w:noProof/>
          </w:rPr>
          <w:t>4.3.</w:t>
        </w:r>
        <w:r>
          <w:rPr>
            <w:rFonts w:asciiTheme="minorHAnsi" w:eastAsiaTheme="minorEastAsia" w:hAnsiTheme="minorHAnsi" w:cstheme="minorBidi"/>
            <w:noProof/>
            <w:kern w:val="2"/>
            <w:szCs w:val="24"/>
            <w14:ligatures w14:val="standardContextual"/>
          </w:rPr>
          <w:tab/>
        </w:r>
        <w:r w:rsidRPr="003301FB">
          <w:rPr>
            <w:rStyle w:val="Hyperlink"/>
            <w:noProof/>
          </w:rPr>
          <w:t>Notification &amp; Documentation</w:t>
        </w:r>
        <w:r>
          <w:rPr>
            <w:noProof/>
            <w:webHidden/>
          </w:rPr>
          <w:tab/>
        </w:r>
        <w:r>
          <w:rPr>
            <w:noProof/>
            <w:webHidden/>
          </w:rPr>
          <w:fldChar w:fldCharType="begin"/>
        </w:r>
        <w:r>
          <w:rPr>
            <w:noProof/>
            <w:webHidden/>
          </w:rPr>
          <w:instrText xml:space="preserve"> PAGEREF _Toc225769666 \h </w:instrText>
        </w:r>
        <w:r>
          <w:rPr>
            <w:noProof/>
            <w:webHidden/>
          </w:rPr>
        </w:r>
        <w:r>
          <w:rPr>
            <w:noProof/>
            <w:webHidden/>
          </w:rPr>
          <w:fldChar w:fldCharType="separate"/>
        </w:r>
        <w:r>
          <w:rPr>
            <w:noProof/>
            <w:webHidden/>
          </w:rPr>
          <w:t>7</w:t>
        </w:r>
        <w:r>
          <w:rPr>
            <w:noProof/>
            <w:webHidden/>
          </w:rPr>
          <w:fldChar w:fldCharType="end"/>
        </w:r>
      </w:hyperlink>
    </w:p>
    <w:p w14:paraId="5EE8BF10" w14:textId="356E64C5" w:rsidR="00E918D8" w:rsidRDefault="00E918D8">
      <w:pPr>
        <w:pStyle w:val="TOC1"/>
        <w:tabs>
          <w:tab w:val="left" w:pos="480"/>
          <w:tab w:val="right" w:leader="dot" w:pos="9350"/>
        </w:tabs>
        <w:rPr>
          <w:rFonts w:asciiTheme="minorHAnsi" w:eastAsiaTheme="minorEastAsia" w:hAnsiTheme="minorHAnsi" w:cstheme="minorBidi"/>
          <w:b w:val="0"/>
          <w:bCs w:val="0"/>
          <w:caps w:val="0"/>
          <w:noProof/>
          <w:kern w:val="2"/>
          <w:szCs w:val="24"/>
          <w14:ligatures w14:val="standardContextual"/>
        </w:rPr>
      </w:pPr>
      <w:hyperlink w:anchor="_Toc225769667" w:history="1">
        <w:r w:rsidRPr="003301FB">
          <w:rPr>
            <w:rStyle w:val="Hyperlink"/>
            <w:rFonts w:ascii="Times New Roman" w:hAnsi="Times New Roman"/>
            <w:noProof/>
          </w:rPr>
          <w:t>5.</w:t>
        </w:r>
        <w:r>
          <w:rPr>
            <w:rFonts w:asciiTheme="minorHAnsi" w:eastAsiaTheme="minorEastAsia" w:hAnsiTheme="minorHAnsi" w:cstheme="minorBidi"/>
            <w:b w:val="0"/>
            <w:bCs w:val="0"/>
            <w:caps w:val="0"/>
            <w:noProof/>
            <w:kern w:val="2"/>
            <w:szCs w:val="24"/>
            <w14:ligatures w14:val="standardContextual"/>
          </w:rPr>
          <w:tab/>
        </w:r>
        <w:r w:rsidRPr="003301FB">
          <w:rPr>
            <w:rStyle w:val="Hyperlink"/>
            <w:rFonts w:ascii="Times New Roman" w:hAnsi="Times New Roman"/>
            <w:noProof/>
          </w:rPr>
          <w:t>NWW PROJECTS</w:t>
        </w:r>
        <w:r>
          <w:rPr>
            <w:noProof/>
            <w:webHidden/>
          </w:rPr>
          <w:tab/>
        </w:r>
        <w:r>
          <w:rPr>
            <w:noProof/>
            <w:webHidden/>
          </w:rPr>
          <w:fldChar w:fldCharType="begin"/>
        </w:r>
        <w:r>
          <w:rPr>
            <w:noProof/>
            <w:webHidden/>
          </w:rPr>
          <w:instrText xml:space="preserve"> PAGEREF _Toc225769667 \h </w:instrText>
        </w:r>
        <w:r>
          <w:rPr>
            <w:noProof/>
            <w:webHidden/>
          </w:rPr>
        </w:r>
        <w:r>
          <w:rPr>
            <w:noProof/>
            <w:webHidden/>
          </w:rPr>
          <w:fldChar w:fldCharType="separate"/>
        </w:r>
        <w:r>
          <w:rPr>
            <w:noProof/>
            <w:webHidden/>
          </w:rPr>
          <w:t>7</w:t>
        </w:r>
        <w:r>
          <w:rPr>
            <w:noProof/>
            <w:webHidden/>
          </w:rPr>
          <w:fldChar w:fldCharType="end"/>
        </w:r>
      </w:hyperlink>
    </w:p>
    <w:p w14:paraId="21F6A248" w14:textId="54887E07"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8" w:history="1">
        <w:r w:rsidRPr="003301FB">
          <w:rPr>
            <w:rStyle w:val="Hyperlink"/>
            <w:noProof/>
          </w:rPr>
          <w:t>5.1.</w:t>
        </w:r>
        <w:r>
          <w:rPr>
            <w:rFonts w:asciiTheme="minorHAnsi" w:eastAsiaTheme="minorEastAsia" w:hAnsiTheme="minorHAnsi" w:cstheme="minorBidi"/>
            <w:noProof/>
            <w:kern w:val="2"/>
            <w:szCs w:val="24"/>
            <w14:ligatures w14:val="standardContextual"/>
          </w:rPr>
          <w:tab/>
        </w:r>
        <w:r w:rsidRPr="003301FB">
          <w:rPr>
            <w:rStyle w:val="Hyperlink"/>
            <w:noProof/>
          </w:rPr>
          <w:t>Improvements for Lamprey</w:t>
        </w:r>
        <w:r>
          <w:rPr>
            <w:noProof/>
            <w:webHidden/>
          </w:rPr>
          <w:tab/>
        </w:r>
        <w:r>
          <w:rPr>
            <w:noProof/>
            <w:webHidden/>
          </w:rPr>
          <w:fldChar w:fldCharType="begin"/>
        </w:r>
        <w:r>
          <w:rPr>
            <w:noProof/>
            <w:webHidden/>
          </w:rPr>
          <w:instrText xml:space="preserve"> PAGEREF _Toc225769668 \h </w:instrText>
        </w:r>
        <w:r>
          <w:rPr>
            <w:noProof/>
            <w:webHidden/>
          </w:rPr>
        </w:r>
        <w:r>
          <w:rPr>
            <w:noProof/>
            <w:webHidden/>
          </w:rPr>
          <w:fldChar w:fldCharType="separate"/>
        </w:r>
        <w:r>
          <w:rPr>
            <w:noProof/>
            <w:webHidden/>
          </w:rPr>
          <w:t>7</w:t>
        </w:r>
        <w:r>
          <w:rPr>
            <w:noProof/>
            <w:webHidden/>
          </w:rPr>
          <w:fldChar w:fldCharType="end"/>
        </w:r>
      </w:hyperlink>
    </w:p>
    <w:p w14:paraId="0DBC5E74" w14:textId="2779C662" w:rsidR="00E918D8" w:rsidRDefault="00E918D8">
      <w:pPr>
        <w:pStyle w:val="TOC2"/>
        <w:tabs>
          <w:tab w:val="left" w:pos="960"/>
        </w:tabs>
        <w:rPr>
          <w:rFonts w:asciiTheme="minorHAnsi" w:eastAsiaTheme="minorEastAsia" w:hAnsiTheme="minorHAnsi" w:cstheme="minorBidi"/>
          <w:noProof/>
          <w:kern w:val="2"/>
          <w:szCs w:val="24"/>
          <w14:ligatures w14:val="standardContextual"/>
        </w:rPr>
      </w:pPr>
      <w:hyperlink w:anchor="_Toc225769669" w:history="1">
        <w:r w:rsidRPr="003301FB">
          <w:rPr>
            <w:rStyle w:val="Hyperlink"/>
            <w:noProof/>
          </w:rPr>
          <w:t>5.2.</w:t>
        </w:r>
        <w:r>
          <w:rPr>
            <w:rFonts w:asciiTheme="minorHAnsi" w:eastAsiaTheme="minorEastAsia" w:hAnsiTheme="minorHAnsi" w:cstheme="minorBidi"/>
            <w:noProof/>
            <w:kern w:val="2"/>
            <w:szCs w:val="24"/>
            <w14:ligatures w14:val="standardContextual"/>
          </w:rPr>
          <w:tab/>
        </w:r>
        <w:r w:rsidRPr="003301FB">
          <w:rPr>
            <w:rStyle w:val="Hyperlink"/>
            <w:noProof/>
          </w:rPr>
          <w:t>Operations for Lamprey</w:t>
        </w:r>
        <w:r>
          <w:rPr>
            <w:noProof/>
            <w:webHidden/>
          </w:rPr>
          <w:tab/>
        </w:r>
        <w:r>
          <w:rPr>
            <w:noProof/>
            <w:webHidden/>
          </w:rPr>
          <w:fldChar w:fldCharType="begin"/>
        </w:r>
        <w:r>
          <w:rPr>
            <w:noProof/>
            <w:webHidden/>
          </w:rPr>
          <w:instrText xml:space="preserve"> PAGEREF _Toc225769669 \h </w:instrText>
        </w:r>
        <w:r>
          <w:rPr>
            <w:noProof/>
            <w:webHidden/>
          </w:rPr>
        </w:r>
        <w:r>
          <w:rPr>
            <w:noProof/>
            <w:webHidden/>
          </w:rPr>
          <w:fldChar w:fldCharType="separate"/>
        </w:r>
        <w:r>
          <w:rPr>
            <w:noProof/>
            <w:webHidden/>
          </w:rPr>
          <w:t>8</w:t>
        </w:r>
        <w:r>
          <w:rPr>
            <w:noProof/>
            <w:webHidden/>
          </w:rPr>
          <w:fldChar w:fldCharType="end"/>
        </w:r>
      </w:hyperlink>
    </w:p>
    <w:p w14:paraId="33D99636" w14:textId="0E8047C2" w:rsidR="004E4F3A" w:rsidRPr="00613CE3" w:rsidRDefault="004E4F3A" w:rsidP="004E4F3A">
      <w:pPr>
        <w:rPr>
          <w:sz w:val="22"/>
          <w:szCs w:val="22"/>
        </w:rPr>
        <w:sectPr w:rsidR="004E4F3A" w:rsidRPr="00613CE3" w:rsidSect="00F457F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115A3B">
        <w:rPr>
          <w:rFonts w:asciiTheme="minorHAnsi" w:hAnsiTheme="minorHAnsi" w:cstheme="minorHAnsi"/>
          <w:b/>
          <w:bCs/>
          <w:caps/>
        </w:rPr>
        <w:fldChar w:fldCharType="end"/>
      </w:r>
    </w:p>
    <w:p w14:paraId="3D647168" w14:textId="77777777" w:rsidR="004E4F3A" w:rsidRPr="007E1FAA" w:rsidRDefault="004E4F3A" w:rsidP="004E4F3A">
      <w:pPr>
        <w:pStyle w:val="FPP1"/>
        <w:spacing w:before="0"/>
        <w:rPr>
          <w:rFonts w:ascii="Times New Roman" w:hAnsi="Times New Roman"/>
        </w:rPr>
      </w:pPr>
      <w:bookmarkStart w:id="3" w:name="_Toc225769650"/>
      <w:r w:rsidRPr="007E1FAA">
        <w:rPr>
          <w:rFonts w:ascii="Times New Roman" w:hAnsi="Times New Roman"/>
        </w:rPr>
        <w:lastRenderedPageBreak/>
        <w:t>Introduction</w:t>
      </w:r>
      <w:bookmarkEnd w:id="2"/>
      <w:bookmarkEnd w:id="3"/>
    </w:p>
    <w:p w14:paraId="515F69D0" w14:textId="242EC81F" w:rsidR="004E4F3A" w:rsidRPr="007E1FAA" w:rsidRDefault="004E4F3A" w:rsidP="00BF0B1B">
      <w:r w:rsidRPr="007E1FAA">
        <w:t>This Appendix describes</w:t>
      </w:r>
      <w:r w:rsidR="008E0881" w:rsidRPr="007E1FAA">
        <w:t xml:space="preserve"> structural improvements and </w:t>
      </w:r>
      <w:r w:rsidRPr="007E1FAA">
        <w:t xml:space="preserve">special operations for lamprey and other non-listed fish species </w:t>
      </w:r>
      <w:r w:rsidR="00DB421E">
        <w:t xml:space="preserve">of concern </w:t>
      </w:r>
      <w:r w:rsidRPr="007E1FAA">
        <w:t>that may pass a project via the juvenile or adult passage facilities.</w:t>
      </w:r>
      <w:r w:rsidR="00CD3B88" w:rsidRPr="007E1FAA">
        <w:t xml:space="preserve"> </w:t>
      </w:r>
      <w:r w:rsidRPr="007E1FAA">
        <w:t xml:space="preserve">These operations are regionally coordinated with the Fish Passage Operations &amp; Maintenance (FPOM) workgroup and supplement operations for ESA-listed salmonids described in the current </w:t>
      </w:r>
      <w:r w:rsidRPr="007E1FAA">
        <w:rPr>
          <w:i/>
        </w:rPr>
        <w:t>Fish Passage Plan</w:t>
      </w:r>
      <w:r w:rsidRPr="007E1FAA">
        <w:t xml:space="preserve"> (FPP)</w:t>
      </w:r>
      <w:r w:rsidR="008D4853" w:rsidRPr="007E1FAA">
        <w:rPr>
          <w:rStyle w:val="FootnoteReference"/>
        </w:rPr>
        <w:t xml:space="preserve"> </w:t>
      </w:r>
      <w:r w:rsidR="008D4853" w:rsidRPr="007E1FAA">
        <w:rPr>
          <w:rStyle w:val="FootnoteReference"/>
        </w:rPr>
        <w:footnoteReference w:id="1"/>
      </w:r>
      <w:r w:rsidR="0004526A" w:rsidRPr="007E1FAA">
        <w:t xml:space="preserve">. </w:t>
      </w:r>
    </w:p>
    <w:p w14:paraId="546B31E5" w14:textId="524899EF" w:rsidR="004E4F3A" w:rsidRPr="007E1FAA" w:rsidRDefault="004E4F3A" w:rsidP="004E4F3A">
      <w:pPr>
        <w:pStyle w:val="FPP1"/>
        <w:rPr>
          <w:rFonts w:ascii="Times New Roman" w:hAnsi="Times New Roman"/>
        </w:rPr>
      </w:pPr>
      <w:bookmarkStart w:id="4" w:name="OLE_LINK1"/>
      <w:bookmarkStart w:id="5" w:name="OLE_LINK2"/>
      <w:bookmarkStart w:id="6" w:name="OLE_LINK5"/>
      <w:bookmarkStart w:id="7" w:name="OLE_LINK6"/>
      <w:bookmarkStart w:id="8" w:name="_Toc225769651"/>
      <w:r w:rsidRPr="007E1FAA">
        <w:rPr>
          <w:rFonts w:ascii="Times New Roman" w:hAnsi="Times New Roman"/>
        </w:rPr>
        <w:t>BONNEVILLE DAM</w:t>
      </w:r>
      <w:bookmarkEnd w:id="8"/>
      <w:r w:rsidRPr="007E1FAA">
        <w:rPr>
          <w:rFonts w:ascii="Times New Roman" w:hAnsi="Times New Roman"/>
        </w:rPr>
        <w:t xml:space="preserve"> </w:t>
      </w:r>
    </w:p>
    <w:p w14:paraId="2F65F629" w14:textId="47CBD4FC" w:rsidR="004E4F3A" w:rsidRPr="007E1FAA" w:rsidRDefault="004E4F3A" w:rsidP="004E4F3A">
      <w:pPr>
        <w:pStyle w:val="FPP2"/>
      </w:pPr>
      <w:bookmarkStart w:id="9" w:name="_Toc225769652"/>
      <w:bookmarkEnd w:id="4"/>
      <w:bookmarkEnd w:id="5"/>
      <w:r w:rsidRPr="007E1FAA">
        <w:rPr>
          <w:u w:val="single"/>
        </w:rPr>
        <w:t>Lamprey Passage Improvements</w:t>
      </w:r>
      <w:bookmarkEnd w:id="9"/>
      <w:r w:rsidR="00CD3B88" w:rsidRPr="007E1FAA">
        <w:t xml:space="preserve"> </w:t>
      </w:r>
    </w:p>
    <w:p w14:paraId="75A13FCF" w14:textId="20716795" w:rsidR="004E4F3A" w:rsidRPr="007E1FAA" w:rsidRDefault="004E4F3A" w:rsidP="00BF0B1B">
      <w:pPr>
        <w:pStyle w:val="FPP3"/>
      </w:pPr>
      <w:r w:rsidRPr="007E1FAA">
        <w:t>Several adult lamprey passage improvements have been made to Bonneville Dam fish ladders, including:</w:t>
      </w:r>
      <w:r w:rsidR="00CD3B88" w:rsidRPr="007E1FAA">
        <w:t xml:space="preserve"> </w:t>
      </w:r>
    </w:p>
    <w:p w14:paraId="4619DBE3" w14:textId="4CA5F4B2" w:rsidR="004E4F3A" w:rsidRPr="007E1FAA" w:rsidRDefault="004E4F3A" w:rsidP="007E1FAA">
      <w:pPr>
        <w:pStyle w:val="FPP3"/>
        <w:numPr>
          <w:ilvl w:val="5"/>
          <w:numId w:val="3"/>
        </w:numPr>
      </w:pPr>
      <w:r w:rsidRPr="007E1FAA">
        <w:rPr>
          <w:b/>
        </w:rPr>
        <w:t>Bradford Island:</w:t>
      </w:r>
      <w:r w:rsidRPr="007E1FAA">
        <w:t xml:space="preserve"> In 2004, a Lamprey Passage System (LPS) was installed to the FV 3-9 AWS channel and expanded with PIT-tag detection in 2006.</w:t>
      </w:r>
      <w:r w:rsidR="00CD3B88" w:rsidRPr="007E1FAA">
        <w:t xml:space="preserve"> </w:t>
      </w:r>
      <w:r w:rsidRPr="007E1FAA">
        <w:t>In 2011, counting improvements, including video verification at the exit flume and 1” picket lead spacers were added.</w:t>
      </w:r>
      <w:r w:rsidR="00CD3B88" w:rsidRPr="007E1FAA">
        <w:t xml:space="preserve"> </w:t>
      </w:r>
      <w:r w:rsidRPr="007E1FAA">
        <w:t xml:space="preserve">In 2012, these spacers were upgraded and improved to </w:t>
      </w:r>
      <w:r w:rsidR="00262086" w:rsidRPr="007E1FAA">
        <w:t>e</w:t>
      </w:r>
      <w:r w:rsidRPr="007E1FAA">
        <w:t>nsure sufficient lamprey passage while not interfering with adult salmonid passage.</w:t>
      </w:r>
      <w:r w:rsidR="00CD3B88" w:rsidRPr="007E1FAA">
        <w:t xml:space="preserve"> </w:t>
      </w:r>
      <w:r w:rsidRPr="007E1FAA">
        <w:t xml:space="preserve">In 2014, NOAA Fisheries installed a picket lead sill ramp and ¾” spaced picket leads in the crowder slot. </w:t>
      </w:r>
      <w:r w:rsidR="005F127A" w:rsidRPr="007E1FAA">
        <w:t xml:space="preserve">The remaining </w:t>
      </w:r>
      <w:r w:rsidR="005F127A">
        <w:t xml:space="preserve">AWS </w:t>
      </w:r>
      <w:r w:rsidR="005F127A" w:rsidRPr="007E1FAA">
        <w:t>picket leads were raised with new spacers to 1.</w:t>
      </w:r>
      <w:r w:rsidR="005F127A">
        <w:t>0</w:t>
      </w:r>
      <w:r w:rsidR="005F127A" w:rsidRPr="007E1FAA">
        <w:t>” off the sill</w:t>
      </w:r>
      <w:r w:rsidR="005F127A">
        <w:t>. In 2015/2016 the Bradford Island crowder was modified to reduce lamprey mortality due to crowder running over fish by installing a perforated plate in the count slot, a skirt in the bottom and plating on the sides of the crowder. In 2020, lamprey refuge boxes were installed permanently in the Bradford Island control section and lamprey orifices were cut into the concrete of several serpentine weirs in 2022-2024.  In 2022, optical sensors were installed on the LPS exit flume and ultimately replaced the mechanical paddle count after several years of count verification.  In 2024, an LPS trap was installed with a bollard floor guidance path and a variable-width entrance weir at the B-branch (spillway) entrance. In 2025, daily optical BI AWS LPS counts became available on the FPC website.</w:t>
      </w:r>
    </w:p>
    <w:p w14:paraId="69157EAF" w14:textId="0FDC85E9" w:rsidR="004E4F3A" w:rsidRPr="007E1FAA" w:rsidRDefault="004E4F3A" w:rsidP="007E1FAA">
      <w:pPr>
        <w:pStyle w:val="FPP3"/>
        <w:numPr>
          <w:ilvl w:val="5"/>
          <w:numId w:val="3"/>
        </w:numPr>
      </w:pPr>
      <w:r w:rsidRPr="007E1FAA">
        <w:rPr>
          <w:b/>
        </w:rPr>
        <w:t>Cascades Island</w:t>
      </w:r>
      <w:r w:rsidRPr="007E1FAA">
        <w:t>: In 2006, half-duplex PIT-tag detectors were installed along the picket leads to help track lamprey.</w:t>
      </w:r>
      <w:r w:rsidR="00CD3B88" w:rsidRPr="007E1FAA">
        <w:t xml:space="preserve"> </w:t>
      </w:r>
      <w:r w:rsidRPr="007E1FAA">
        <w:t>In 2009, an LPS was installed with a bollard floor guidance path and a variable-width entrance weir.</w:t>
      </w:r>
      <w:r w:rsidR="00CD3B88" w:rsidRPr="007E1FAA">
        <w:t xml:space="preserve"> </w:t>
      </w:r>
      <w:r w:rsidRPr="007E1FAA">
        <w:t>In 2013, the LPS was extended to allow fully volitional passage to the forebay with PIT-tag detection and video verification at the new exit, adjacent to FV 5-9.</w:t>
      </w:r>
      <w:r w:rsidR="0090115A" w:rsidRPr="0090115A">
        <w:t xml:space="preserve"> </w:t>
      </w:r>
      <w:r w:rsidR="0090115A">
        <w:t xml:space="preserve">In 2016, new picket leads were installed to reduce lamprey incursion in the AWS. In 2017/2018, </w:t>
      </w:r>
      <w:proofErr w:type="spellStart"/>
      <w:r w:rsidR="0090115A">
        <w:t>FDX</w:t>
      </w:r>
      <w:proofErr w:type="spellEnd"/>
      <w:r w:rsidR="0090115A">
        <w:t xml:space="preserve"> PIT systems were installed on the LPS. In June 2020, a trap was placed into service for CRITFC translocation. In 2022, fishway orifices from the upper portions of the ladder down to tailwater were chamfered on the downstream side to improve lamprey passage through the weirs. Additionally in 2022, optical counters were added to the Cascades Island LPS exit for count testing and ultimately replaced the mechanical paddle count system </w:t>
      </w:r>
      <w:r w:rsidR="0090115A">
        <w:lastRenderedPageBreak/>
        <w:t>after verification. In 2025, daily optical LPS counts became available on the FPC website.</w:t>
      </w:r>
    </w:p>
    <w:p w14:paraId="78A9FD00" w14:textId="15A93E83" w:rsidR="004E4F3A" w:rsidRPr="007E1FAA" w:rsidRDefault="004E4F3A" w:rsidP="007E1FAA">
      <w:pPr>
        <w:pStyle w:val="FPP3"/>
        <w:numPr>
          <w:ilvl w:val="5"/>
          <w:numId w:val="3"/>
        </w:numPr>
      </w:pPr>
      <w:r w:rsidRPr="007E1FAA">
        <w:rPr>
          <w:b/>
        </w:rPr>
        <w:t>Washington Shore</w:t>
      </w:r>
      <w:r w:rsidRPr="007E1FAA">
        <w:t>: In 2001, guidance plates were installed over the diffuser grates.</w:t>
      </w:r>
      <w:r w:rsidR="00CD3B88" w:rsidRPr="007E1FAA">
        <w:t xml:space="preserve"> </w:t>
      </w:r>
      <w:r w:rsidRPr="007E1FAA">
        <w:t xml:space="preserve">In 2005, </w:t>
      </w:r>
      <w:proofErr w:type="gramStart"/>
      <w:r w:rsidRPr="007E1FAA">
        <w:t>a lamprey</w:t>
      </w:r>
      <w:proofErr w:type="gramEnd"/>
      <w:r w:rsidRPr="007E1FAA">
        <w:t xml:space="preserve"> ramp and trap box were installed at the North Downstream Entrance (NDE). In 2008, an LPS was added to the FV 6-9 AWS channel, </w:t>
      </w:r>
      <w:proofErr w:type="gramStart"/>
      <w:r w:rsidRPr="007E1FAA">
        <w:t>similar to</w:t>
      </w:r>
      <w:proofErr w:type="gramEnd"/>
      <w:r w:rsidRPr="007E1FAA">
        <w:t xml:space="preserve"> the LPS at the Bradford Island FV 3-9 AWS.</w:t>
      </w:r>
      <w:r w:rsidR="00CD3B88" w:rsidRPr="007E1FAA">
        <w:t xml:space="preserve"> </w:t>
      </w:r>
      <w:r w:rsidRPr="007E1FAA">
        <w:t>In 2010, 1” picket lead spacers were installed to provide lamprey passage under the leads.</w:t>
      </w:r>
      <w:r w:rsidR="00CD3B88" w:rsidRPr="007E1FAA">
        <w:t xml:space="preserve"> </w:t>
      </w:r>
      <w:r w:rsidR="007E1FAA">
        <w:t>Since</w:t>
      </w:r>
      <w:r w:rsidR="00CA7724" w:rsidRPr="007E1FAA">
        <w:t xml:space="preserve"> 2010, Fish Unit output is reduced at night during lamprey passage season (June 1–August 31) </w:t>
      </w:r>
      <w:proofErr w:type="gramStart"/>
      <w:r w:rsidR="00CA7724" w:rsidRPr="007E1FAA">
        <w:t>in order to</w:t>
      </w:r>
      <w:proofErr w:type="gramEnd"/>
      <w:r w:rsidR="00CA7724" w:rsidRPr="007E1FAA">
        <w:t xml:space="preserve"> operate the Washington Shore ladder entrances at a head of 0.5 feet and encourage lamprey to enter (see </w:t>
      </w:r>
      <w:r w:rsidR="00CA7724" w:rsidRPr="007E1FAA">
        <w:rPr>
          <w:b/>
        </w:rPr>
        <w:t xml:space="preserve">FPP Chapter 2 - Bonneville Dam, section </w:t>
      </w:r>
      <w:r w:rsidR="007E1FAA">
        <w:rPr>
          <w:b/>
        </w:rPr>
        <w:t>2.4.2.13</w:t>
      </w:r>
      <w:r w:rsidR="00CA7724" w:rsidRPr="007E1FAA">
        <w:t>).</w:t>
      </w:r>
      <w:r w:rsidR="00CD3B88" w:rsidRPr="007E1FAA">
        <w:t xml:space="preserve"> </w:t>
      </w:r>
      <w:r w:rsidRPr="007E1FAA">
        <w:t>In 2011, NOAA Fisheries installed a picket lead sill ramp as well as ¾” crowder picket leads in the crowder slot.</w:t>
      </w:r>
      <w:r w:rsidR="00CD3B88" w:rsidRPr="007E1FAA">
        <w:t xml:space="preserve"> </w:t>
      </w:r>
      <w:r w:rsidRPr="007E1FAA">
        <w:t xml:space="preserve">In 2013, the picket lead spacers were modified to provide a 1.5” gap off the sill. </w:t>
      </w:r>
      <w:r w:rsidR="00032525">
        <w:t xml:space="preserve">In 2021, optical counters were added to the Washington Shore LPS Exit and after several years of testing, optical counters replaced the mechanical paddle and video verification counts. In 2025, the Washington Shore Flow Control Section was converted from a serpentine weir style design to a conventional vertical slot weir design with 9 baffle pair rows of submerged orifices with integrated lamprey design features, such as &gt;4” radius on corners and orifices flush to the floor. The purpose of this major remodel (2020 </w:t>
      </w:r>
      <w:proofErr w:type="spellStart"/>
      <w:r w:rsidR="00032525">
        <w:t>CRSO</w:t>
      </w:r>
      <w:proofErr w:type="spellEnd"/>
      <w:r w:rsidR="00032525">
        <w:t xml:space="preserve"> EIS measure) is to reduce turn-around of lamprey within this section of the ladder, while still providing effective salmonid passage. Also in 2025, the daily optical LPS counts became available on the FPC website.</w:t>
      </w:r>
      <w:r w:rsidR="00CD3B88" w:rsidRPr="007E1FAA">
        <w:t xml:space="preserve">  </w:t>
      </w:r>
    </w:p>
    <w:p w14:paraId="2C5BEBC0" w14:textId="71B6922D" w:rsidR="004E4F3A" w:rsidRPr="007E1FAA" w:rsidRDefault="004E4F3A" w:rsidP="004E4F3A">
      <w:pPr>
        <w:pStyle w:val="FPP2"/>
      </w:pPr>
      <w:bookmarkStart w:id="10" w:name="_Toc225769653"/>
      <w:r w:rsidRPr="007E1FAA">
        <w:rPr>
          <w:u w:val="single"/>
        </w:rPr>
        <w:t>Adult Lamprey Passage Facilities</w:t>
      </w:r>
      <w:bookmarkEnd w:id="10"/>
    </w:p>
    <w:p w14:paraId="112CBC06" w14:textId="4D87B265" w:rsidR="007E1FAA" w:rsidRPr="007E1FAA" w:rsidRDefault="007E1FAA" w:rsidP="007E1FAA">
      <w:pPr>
        <w:pStyle w:val="FPP3"/>
        <w:tabs>
          <w:tab w:val="clear" w:pos="360"/>
        </w:tabs>
      </w:pPr>
      <w:r w:rsidRPr="007E1FAA">
        <w:rPr>
          <w:b/>
        </w:rPr>
        <w:t>Spillway</w:t>
      </w:r>
      <w:r w:rsidRPr="007E1FAA">
        <w:t xml:space="preserve">. </w:t>
      </w:r>
      <w:r w:rsidR="003F0AD5" w:rsidRPr="007E1FAA">
        <w:t>The Cascades Island</w:t>
      </w:r>
      <w:r w:rsidR="003F0AD5">
        <w:t xml:space="preserve"> and Bradford Island B-Branch</w:t>
      </w:r>
      <w:r w:rsidR="003F0AD5" w:rsidRPr="007E1FAA">
        <w:t xml:space="preserve"> ladder entrance</w:t>
      </w:r>
      <w:r w:rsidR="003F0AD5">
        <w:t>s</w:t>
      </w:r>
      <w:r w:rsidR="003F0AD5" w:rsidRPr="007E1FAA">
        <w:t xml:space="preserve"> </w:t>
      </w:r>
      <w:r w:rsidR="003F0AD5">
        <w:t>are</w:t>
      </w:r>
      <w:r w:rsidR="003F0AD5" w:rsidRPr="007E1FAA">
        <w:t xml:space="preserve"> equipped with a variable-width weir entrance gate</w:t>
      </w:r>
      <w:r w:rsidR="003F0AD5">
        <w:t>,</w:t>
      </w:r>
      <w:r w:rsidR="003F0AD5" w:rsidRPr="007E1FAA">
        <w:t xml:space="preserve"> coupled with a bollard field on the ladder floor leading to an LPS </w:t>
      </w:r>
      <w:r w:rsidR="003F0AD5">
        <w:t xml:space="preserve">ramp </w:t>
      </w:r>
      <w:r w:rsidR="003F0AD5" w:rsidRPr="007E1FAA">
        <w:t>located in the entrance bay. Th</w:t>
      </w:r>
      <w:r w:rsidR="003F0AD5">
        <w:t>e Cascades Island</w:t>
      </w:r>
      <w:r w:rsidR="003F0AD5" w:rsidRPr="007E1FAA">
        <w:t xml:space="preserve"> LPS bypasses the overflow weirs and provides a direct</w:t>
      </w:r>
      <w:r w:rsidR="003F0AD5">
        <w:t xml:space="preserve"> volitional</w:t>
      </w:r>
      <w:r w:rsidR="003F0AD5" w:rsidRPr="007E1FAA">
        <w:t xml:space="preserve"> route to an exit directly into the forebay, adjacent to the Cascades Island fish ladder exit</w:t>
      </w:r>
      <w:r w:rsidR="003F0AD5" w:rsidRPr="007E1FAA">
        <w:rPr>
          <w:b/>
        </w:rPr>
        <w:t>.</w:t>
      </w:r>
      <w:r w:rsidR="003F0AD5">
        <w:rPr>
          <w:b/>
        </w:rPr>
        <w:t xml:space="preserve"> </w:t>
      </w:r>
      <w:r w:rsidR="003F0AD5">
        <w:rPr>
          <w:bCs/>
        </w:rPr>
        <w:t xml:space="preserve">The B-Branch LPS trap currently ends with a trap box on the tailrace deck, with plans for future expansion to provide a fully volitional route </w:t>
      </w:r>
      <w:proofErr w:type="gramStart"/>
      <w:r w:rsidR="003F0AD5">
        <w:rPr>
          <w:bCs/>
        </w:rPr>
        <w:t>similar to</w:t>
      </w:r>
      <w:proofErr w:type="gramEnd"/>
      <w:r w:rsidR="003F0AD5">
        <w:rPr>
          <w:bCs/>
        </w:rPr>
        <w:t xml:space="preserve"> the Cascades Island LPS.</w:t>
      </w:r>
    </w:p>
    <w:p w14:paraId="5D6FFD3D" w14:textId="4963538A" w:rsidR="004E4F3A" w:rsidRPr="007E1FAA" w:rsidRDefault="004E4F3A" w:rsidP="004E4F3A">
      <w:pPr>
        <w:pStyle w:val="FPP3"/>
        <w:tabs>
          <w:tab w:val="clear" w:pos="360"/>
        </w:tabs>
      </w:pPr>
      <w:r w:rsidRPr="007E1FAA">
        <w:rPr>
          <w:b/>
        </w:rPr>
        <w:t>Powerhouse One (PH1):</w:t>
      </w:r>
      <w:r w:rsidRPr="007E1FAA">
        <w:t xml:space="preserve"> </w:t>
      </w:r>
      <w:r w:rsidR="007B5C80" w:rsidRPr="007E1FAA">
        <w:t xml:space="preserve">At the Bradford Island ladder, the FV 3-9 AWS channel is equipped with an LPS that allows lamprey to bypass the serpentine section of the ladder and exit directly into the forebay adjacent to the ladder exit. The picket leads that block passage of adult salmonids into the AWS channel </w:t>
      </w:r>
      <w:r w:rsidR="007B5C80">
        <w:t xml:space="preserve">have 1” spacing  between leads and </w:t>
      </w:r>
      <w:r w:rsidR="007B5C80" w:rsidRPr="007E1FAA">
        <w:t>are raised 1” off the ladder floor, allowing lamprey to pass under the leads and into the AWS channel.</w:t>
      </w:r>
    </w:p>
    <w:p w14:paraId="066E7A68" w14:textId="795D6D6B" w:rsidR="004E4F3A" w:rsidRPr="007E1FAA" w:rsidRDefault="004E4F3A" w:rsidP="004E4F3A">
      <w:pPr>
        <w:pStyle w:val="FPP3"/>
        <w:tabs>
          <w:tab w:val="clear" w:pos="360"/>
        </w:tabs>
      </w:pPr>
      <w:r w:rsidRPr="007E1FAA">
        <w:rPr>
          <w:b/>
        </w:rPr>
        <w:t>Powerhouse Two (PH2)</w:t>
      </w:r>
      <w:r w:rsidRPr="007E1FAA">
        <w:t xml:space="preserve">. </w:t>
      </w:r>
      <w:r w:rsidR="00A83BE8" w:rsidRPr="007E1FAA">
        <w:t xml:space="preserve">The Washington Shore ladder FV 6-9 AWS channel is equipped with an LPS that allows lamprey to bypass the </w:t>
      </w:r>
      <w:r w:rsidR="00A83BE8">
        <w:t>flow control</w:t>
      </w:r>
      <w:r w:rsidR="00A83BE8" w:rsidRPr="007E1FAA">
        <w:t xml:space="preserve"> section of the ladder and exit directly into the exit channel of the ladder.</w:t>
      </w:r>
      <w:r w:rsidR="00A83BE8">
        <w:t xml:space="preserve"> This system has two entrance ramps into the LPS in the area upstream of the UMT junction and downstream of the count station, and two additional entrance ramps located within the FV6-9 AWS channel.</w:t>
      </w:r>
      <w:r w:rsidR="00A83BE8" w:rsidRPr="007E1FAA">
        <w:t xml:space="preserve"> The picket leads that block passage of adult salmonids into the AWS channel</w:t>
      </w:r>
      <w:r w:rsidR="00A83BE8">
        <w:t xml:space="preserve"> have 1.5” spacing between the leads and </w:t>
      </w:r>
      <w:r w:rsidR="00A83BE8" w:rsidRPr="007E1FAA">
        <w:t>are raised 1.5” off the ladder floor, allowing lamprey to pass under the leads and into the AWS channel.</w:t>
      </w:r>
      <w:r w:rsidR="00A83BE8">
        <w:t xml:space="preserve"> After coordination with the FPOM in 2022, the Lamprey Flume Structure (LFS) located on the North </w:t>
      </w:r>
      <w:r w:rsidR="00A83BE8">
        <w:lastRenderedPageBreak/>
        <w:t>Monolith Entrance of the Washington Shore Fishway was taken out of service indefinitely due to mortalities.</w:t>
      </w:r>
    </w:p>
    <w:p w14:paraId="575A88E6" w14:textId="0412B5E6" w:rsidR="004E4F3A" w:rsidRPr="007E1FAA" w:rsidRDefault="004E4F3A" w:rsidP="004E4F3A">
      <w:pPr>
        <w:pStyle w:val="FPP2"/>
      </w:pPr>
      <w:bookmarkStart w:id="11" w:name="_Toc225769654"/>
      <w:r w:rsidRPr="007E1FAA">
        <w:rPr>
          <w:u w:val="single"/>
        </w:rPr>
        <w:t>Adult Lamprey Migration Timing and Counting</w:t>
      </w:r>
      <w:bookmarkEnd w:id="11"/>
    </w:p>
    <w:p w14:paraId="4742C455" w14:textId="7FAA8C4C" w:rsidR="004E4F3A" w:rsidRPr="007E1FAA" w:rsidRDefault="004E4F3A" w:rsidP="004E4F3A">
      <w:pPr>
        <w:pStyle w:val="FPP3"/>
        <w:tabs>
          <w:tab w:val="clear" w:pos="360"/>
        </w:tabs>
      </w:pPr>
      <w:r w:rsidRPr="007E1FAA">
        <w:t xml:space="preserve">Adult lamprey migration season at Bonneville Dam is March 1–November 30 with </w:t>
      </w:r>
      <w:proofErr w:type="gramStart"/>
      <w:r w:rsidRPr="007E1FAA">
        <w:t>the majority of</w:t>
      </w:r>
      <w:proofErr w:type="gramEnd"/>
      <w:r w:rsidRPr="007E1FAA">
        <w:t xml:space="preserve"> the run passing in June and July.</w:t>
      </w:r>
      <w:r w:rsidR="00CD3B88" w:rsidRPr="007E1FAA">
        <w:t xml:space="preserve"> </w:t>
      </w:r>
      <w:r w:rsidRPr="007E1FAA">
        <w:t xml:space="preserve">LPS maintenance is </w:t>
      </w:r>
      <w:proofErr w:type="gramStart"/>
      <w:r w:rsidRPr="007E1FAA">
        <w:t>scheduled</w:t>
      </w:r>
      <w:proofErr w:type="gramEnd"/>
      <w:r w:rsidRPr="007E1FAA">
        <w:t xml:space="preserve"> December 1 through the end of February.</w:t>
      </w:r>
    </w:p>
    <w:p w14:paraId="6772D67B" w14:textId="58D15B27" w:rsidR="004E4F3A" w:rsidRPr="007E1FAA" w:rsidRDefault="004E4F3A" w:rsidP="004E4F3A">
      <w:pPr>
        <w:pStyle w:val="FPP3"/>
        <w:tabs>
          <w:tab w:val="clear" w:pos="360"/>
        </w:tabs>
      </w:pPr>
      <w:r w:rsidRPr="007E1FAA">
        <w:t xml:space="preserve">Adult lamprey counting is conducted in conjunction with other adult fish counting. </w:t>
      </w:r>
      <w:r w:rsidR="00973C50" w:rsidRPr="007E1FAA">
        <w:t xml:space="preserve">The count schedule for </w:t>
      </w:r>
      <w:r w:rsidR="007E1FAA">
        <w:t>the current</w:t>
      </w:r>
      <w:r w:rsidR="00973C50" w:rsidRPr="007E1FAA">
        <w:t xml:space="preserve"> year is defined</w:t>
      </w:r>
      <w:r w:rsidRPr="007E1FAA">
        <w:t xml:space="preserve"> in</w:t>
      </w:r>
      <w:r w:rsidR="00973C50" w:rsidRPr="007E1FAA">
        <w:t xml:space="preserve"> </w:t>
      </w:r>
      <w:r w:rsidRPr="007E1FAA">
        <w:rPr>
          <w:b/>
        </w:rPr>
        <w:t>FPP Chapter 2 - Bonneville Dam</w:t>
      </w:r>
      <w:r w:rsidRPr="007E1FAA">
        <w:t xml:space="preserve">, </w:t>
      </w:r>
      <w:r w:rsidRPr="007E1FAA">
        <w:rPr>
          <w:b/>
          <w:bCs/>
        </w:rPr>
        <w:t xml:space="preserve">Table BON-3. </w:t>
      </w:r>
      <w:r w:rsidR="0095456F" w:rsidRPr="007E1FAA">
        <w:rPr>
          <w:bCs/>
        </w:rPr>
        <w:t xml:space="preserve">In addition to </w:t>
      </w:r>
      <w:proofErr w:type="gramStart"/>
      <w:r w:rsidR="0095456F" w:rsidRPr="007E1FAA">
        <w:rPr>
          <w:bCs/>
        </w:rPr>
        <w:t>count</w:t>
      </w:r>
      <w:proofErr w:type="gramEnd"/>
      <w:r w:rsidR="0095456F" w:rsidRPr="007E1FAA">
        <w:rPr>
          <w:bCs/>
        </w:rPr>
        <w:t xml:space="preserve"> window operations, each volitional passage LPS is equipped with </w:t>
      </w:r>
      <w:proofErr w:type="gramStart"/>
      <w:r w:rsidR="0095456F" w:rsidRPr="007E1FAA">
        <w:rPr>
          <w:bCs/>
        </w:rPr>
        <w:t>a</w:t>
      </w:r>
      <w:proofErr w:type="gramEnd"/>
      <w:r w:rsidR="0095456F" w:rsidRPr="007E1FAA">
        <w:rPr>
          <w:bCs/>
        </w:rPr>
        <w:t xml:space="preserve"> </w:t>
      </w:r>
      <w:r w:rsidR="0095456F">
        <w:rPr>
          <w:bCs/>
        </w:rPr>
        <w:t>optical</w:t>
      </w:r>
      <w:r w:rsidR="0095456F" w:rsidRPr="007E1FAA">
        <w:rPr>
          <w:bCs/>
        </w:rPr>
        <w:t xml:space="preserve"> counting system in the exit sections.</w:t>
      </w:r>
      <w:r w:rsidR="0095456F">
        <w:rPr>
          <w:bCs/>
        </w:rPr>
        <w:t xml:space="preserve"> Video verification is no longer performed following years of optical count testing and verification. Starting in 2025, daily LPS optical counts are available on the FPC website.</w:t>
      </w:r>
    </w:p>
    <w:p w14:paraId="3B9B1236" w14:textId="5CD8DB3F" w:rsidR="004E4F3A" w:rsidRPr="007E1FAA" w:rsidRDefault="004E4F3A" w:rsidP="004E4F3A">
      <w:pPr>
        <w:pStyle w:val="FPP2"/>
      </w:pPr>
      <w:bookmarkStart w:id="12" w:name="_Toc225769655"/>
      <w:r w:rsidRPr="007E1FAA">
        <w:rPr>
          <w:u w:val="single"/>
        </w:rPr>
        <w:t>Lamprey Passage System (LPS) Operation &amp; Maintenance</w:t>
      </w:r>
      <w:bookmarkEnd w:id="12"/>
    </w:p>
    <w:p w14:paraId="4716802D" w14:textId="3C173707" w:rsidR="004E4F3A" w:rsidRPr="007E1FAA" w:rsidRDefault="00BE5443" w:rsidP="004E4F3A">
      <w:pPr>
        <w:pStyle w:val="FPP3"/>
        <w:tabs>
          <w:tab w:val="clear" w:pos="360"/>
        </w:tabs>
      </w:pPr>
      <w:r>
        <w:t>A</w:t>
      </w:r>
      <w:r w:rsidRPr="007E1FAA">
        <w:t xml:space="preserve">dequate water depth </w:t>
      </w:r>
      <w:r>
        <w:t xml:space="preserve">will be maintained </w:t>
      </w:r>
      <w:r w:rsidRPr="007E1FAA">
        <w:t>in all LPS flumes for lamprey passage.</w:t>
      </w:r>
      <w:r w:rsidRPr="00941DEE">
        <w:t xml:space="preserve"> </w:t>
      </w:r>
      <w:r>
        <w:t xml:space="preserve">When </w:t>
      </w:r>
      <w:proofErr w:type="spellStart"/>
      <w:r>
        <w:t>LPSs</w:t>
      </w:r>
      <w:proofErr w:type="spellEnd"/>
      <w:r>
        <w:t xml:space="preserve"> and traps are operating, biologists will check all rest boxes and terminal trap </w:t>
      </w:r>
      <w:proofErr w:type="gramStart"/>
      <w:r>
        <w:t>boxes</w:t>
      </w:r>
      <w:proofErr w:type="gramEnd"/>
      <w:r>
        <w:t xml:space="preserve"> a minimum of once per day and remove and report any fish mortalities to the Project Biologists. All mortalities and incidents that result in adverse or negative impacts </w:t>
      </w:r>
      <w:proofErr w:type="gramStart"/>
      <w:r>
        <w:t>to</w:t>
      </w:r>
      <w:proofErr w:type="gramEnd"/>
      <w:r>
        <w:t xml:space="preserve"> fish or fishways will be reported in a Memo for the Record (MFR) sent to the Portland District Columbia River Coordinator for distribution to FPOM. See protocols in </w:t>
      </w:r>
      <w:r w:rsidRPr="00215289">
        <w:rPr>
          <w:b/>
          <w:bCs/>
        </w:rPr>
        <w:t>Chapter 1 – Section 2.3.2</w:t>
      </w:r>
      <w:r>
        <w:rPr>
          <w:b/>
          <w:bCs/>
        </w:rPr>
        <w:t xml:space="preserve"> </w:t>
      </w:r>
      <w:r w:rsidRPr="00215289">
        <w:rPr>
          <w:b/>
          <w:bCs/>
        </w:rPr>
        <w:t>FPOM Memorandum for the Record (MFR).</w:t>
      </w:r>
    </w:p>
    <w:p w14:paraId="45402107" w14:textId="290CC232" w:rsidR="004E4F3A" w:rsidRPr="007E1FAA" w:rsidRDefault="004E4F3A" w:rsidP="004E4F3A">
      <w:pPr>
        <w:pStyle w:val="FPP3"/>
        <w:tabs>
          <w:tab w:val="clear" w:pos="360"/>
        </w:tabs>
      </w:pPr>
      <w:r w:rsidRPr="007E1FAA">
        <w:rPr>
          <w:b/>
        </w:rPr>
        <w:t>Dewatering.</w:t>
      </w:r>
      <w:r w:rsidR="00CD3B88" w:rsidRPr="007E1FAA">
        <w:rPr>
          <w:b/>
        </w:rPr>
        <w:t xml:space="preserve"> </w:t>
      </w:r>
      <w:r w:rsidRPr="007E1FAA">
        <w:t xml:space="preserve">When adult lamprey </w:t>
      </w:r>
      <w:proofErr w:type="gramStart"/>
      <w:r w:rsidRPr="007E1FAA">
        <w:t>are</w:t>
      </w:r>
      <w:proofErr w:type="gramEnd"/>
      <w:r w:rsidRPr="007E1FAA">
        <w:t xml:space="preserve"> recovered during dewaterings, they will be transported and released into the Bonneville forebay whenever possible. Fish recovered during dewaterings, including lamprey, will not be held for other uses.</w:t>
      </w:r>
    </w:p>
    <w:p w14:paraId="483FEBD9" w14:textId="77777777" w:rsidR="004E4F3A" w:rsidRPr="007E1FAA" w:rsidRDefault="004E4F3A" w:rsidP="004E4F3A">
      <w:pPr>
        <w:pStyle w:val="FPP3"/>
        <w:tabs>
          <w:tab w:val="clear" w:pos="360"/>
        </w:tabs>
      </w:pPr>
      <w:r w:rsidRPr="007E1FAA">
        <w:rPr>
          <w:b/>
        </w:rPr>
        <w:t>Cleaning Criteria</w:t>
      </w:r>
      <w:r w:rsidRPr="007E1FAA">
        <w:t>. When water level in an LPS flume drop</w:t>
      </w:r>
      <w:r w:rsidR="00973C50" w:rsidRPr="007E1FAA">
        <w:t>s</w:t>
      </w:r>
      <w:r w:rsidRPr="007E1FAA">
        <w:t xml:space="preserve"> below the required level, the water supply pump intakes must be cleaned and debris removed.</w:t>
      </w:r>
    </w:p>
    <w:p w14:paraId="5747C9A9" w14:textId="77777777" w:rsidR="004E4F3A" w:rsidRPr="007E1FAA" w:rsidRDefault="004E4F3A" w:rsidP="004E4F3A">
      <w:pPr>
        <w:pStyle w:val="FPP3"/>
        <w:tabs>
          <w:tab w:val="clear" w:pos="360"/>
        </w:tabs>
      </w:pPr>
      <w:r w:rsidRPr="007E1FAA">
        <w:rPr>
          <w:b/>
        </w:rPr>
        <w:t>Trapping</w:t>
      </w:r>
      <w:r w:rsidRPr="007E1FAA">
        <w:t xml:space="preserve">. All </w:t>
      </w:r>
      <w:proofErr w:type="spellStart"/>
      <w:r w:rsidRPr="007E1FAA">
        <w:t>LPSs</w:t>
      </w:r>
      <w:proofErr w:type="spellEnd"/>
      <w:r w:rsidRPr="007E1FAA">
        <w:t xml:space="preserve"> are designed for volitional passage; however, </w:t>
      </w:r>
      <w:proofErr w:type="spellStart"/>
      <w:r w:rsidRPr="007E1FAA">
        <w:t>LPSs</w:t>
      </w:r>
      <w:proofErr w:type="spellEnd"/>
      <w:r w:rsidRPr="007E1FAA">
        <w:t xml:space="preserve"> may be temporarily set up with a trap box at the terminus while new potential locations are tested for usage by fish. These trap boxes are operated solely by research groups who are responsible for monitoring, handling, and transportation of lamprey from the boxes.</w:t>
      </w:r>
    </w:p>
    <w:p w14:paraId="78102C76" w14:textId="5DBE077A" w:rsidR="004E4F3A" w:rsidRPr="007E1FAA" w:rsidRDefault="004E4F3A" w:rsidP="004E4F3A">
      <w:pPr>
        <w:pStyle w:val="FPP3"/>
        <w:tabs>
          <w:tab w:val="clear" w:pos="360"/>
        </w:tabs>
      </w:pPr>
      <w:r w:rsidRPr="007E1FAA">
        <w:rPr>
          <w:b/>
        </w:rPr>
        <w:t>Water Temperature</w:t>
      </w:r>
      <w:r w:rsidRPr="007E1FAA">
        <w:t xml:space="preserve">. </w:t>
      </w:r>
      <w:r w:rsidR="00DC3693" w:rsidRPr="007E1FAA">
        <w:t>Temperatures will be monitored in each LPS. When water temperature reaches 70</w:t>
      </w:r>
      <w:r w:rsidR="00DC3693" w:rsidRPr="007E1FAA">
        <w:sym w:font="Symbol" w:char="F0B0"/>
      </w:r>
      <w:r w:rsidR="00DC3693" w:rsidRPr="007E1FAA">
        <w:t>F, all fish handling activities will be coordinated through FPOM to verify protocols that will be followed prior to any action.</w:t>
      </w:r>
      <w:r w:rsidR="00DC3693">
        <w:t xml:space="preserve"> An exception is that lamprey trapping will be permitted above 72°F for tagging and transport purposes. </w:t>
      </w:r>
      <w:r w:rsidRPr="007E1FAA">
        <w:t xml:space="preserve">Fish handling activities in the Adult Fish Facility (AFF) will implement protocols in </w:t>
      </w:r>
      <w:r w:rsidRPr="007E1FAA">
        <w:rPr>
          <w:b/>
          <w:bCs/>
        </w:rPr>
        <w:t>Appendix G</w:t>
      </w:r>
      <w:r w:rsidR="00973C50" w:rsidRPr="007E1FAA">
        <w:rPr>
          <w:b/>
          <w:bCs/>
        </w:rPr>
        <w:t xml:space="preserve"> – Adult Trap Protocols</w:t>
      </w:r>
      <w:r w:rsidRPr="007E1FAA">
        <w:t>.</w:t>
      </w:r>
    </w:p>
    <w:p w14:paraId="1F86A36E" w14:textId="57295FC5" w:rsidR="004E4F3A" w:rsidRDefault="004E4F3A" w:rsidP="004E4F3A">
      <w:pPr>
        <w:pStyle w:val="FPP3"/>
        <w:tabs>
          <w:tab w:val="clear" w:pos="360"/>
        </w:tabs>
      </w:pPr>
      <w:r w:rsidRPr="007E1FAA">
        <w:rPr>
          <w:b/>
        </w:rPr>
        <w:t>Winter Maintenance Season.</w:t>
      </w:r>
      <w:r w:rsidR="00CD3B88" w:rsidRPr="007E1FAA">
        <w:t xml:space="preserve"> </w:t>
      </w:r>
      <w:r w:rsidR="00973C50" w:rsidRPr="007E1FAA">
        <w:t>LPS maintenance will be scheduled f</w:t>
      </w:r>
      <w:r w:rsidRPr="007E1FAA">
        <w:t>rom December 1 through the end of February</w:t>
      </w:r>
      <w:r w:rsidR="00973C50" w:rsidRPr="007E1FAA">
        <w:t xml:space="preserve">, </w:t>
      </w:r>
      <w:proofErr w:type="gramStart"/>
      <w:r w:rsidR="00973C50" w:rsidRPr="007E1FAA">
        <w:t>including</w:t>
      </w:r>
      <w:r w:rsidRPr="007E1FAA">
        <w:t>:</w:t>
      </w:r>
      <w:proofErr w:type="gramEnd"/>
      <w:r w:rsidRPr="007E1FAA">
        <w:t xml:space="preserve"> remove and winterize water supply pumps; inspect all pumps and repair</w:t>
      </w:r>
      <w:r w:rsidR="00973C50" w:rsidRPr="007E1FAA">
        <w:t>/replace where necessary; power-</w:t>
      </w:r>
      <w:r w:rsidRPr="007E1FAA">
        <w:t>spray flumes an</w:t>
      </w:r>
      <w:r w:rsidR="00973C50" w:rsidRPr="007E1FAA">
        <w:t>d rest boxes to remove excess</w:t>
      </w:r>
      <w:r w:rsidRPr="007E1FAA">
        <w:t xml:space="preserve"> algal growth and any debris; inspect all joints and re-caulk where necessary.</w:t>
      </w:r>
      <w:r w:rsidR="00CD3B88" w:rsidRPr="007E1FAA">
        <w:t xml:space="preserve"> </w:t>
      </w:r>
    </w:p>
    <w:p w14:paraId="0B38707B" w14:textId="46463A58" w:rsidR="004E4F3A" w:rsidRPr="007E1FAA" w:rsidRDefault="004E4F3A" w:rsidP="004E4F3A">
      <w:pPr>
        <w:pStyle w:val="FPP1"/>
        <w:rPr>
          <w:rFonts w:ascii="Times New Roman" w:hAnsi="Times New Roman"/>
        </w:rPr>
      </w:pPr>
      <w:bookmarkStart w:id="13" w:name="_Toc225769656"/>
      <w:r w:rsidRPr="007E1FAA">
        <w:rPr>
          <w:rFonts w:ascii="Times New Roman" w:hAnsi="Times New Roman"/>
        </w:rPr>
        <w:lastRenderedPageBreak/>
        <w:t>THE DALLES DAM</w:t>
      </w:r>
      <w:bookmarkEnd w:id="13"/>
      <w:r w:rsidRPr="007E1FAA">
        <w:rPr>
          <w:rFonts w:ascii="Times New Roman" w:hAnsi="Times New Roman"/>
        </w:rPr>
        <w:t xml:space="preserve"> </w:t>
      </w:r>
    </w:p>
    <w:p w14:paraId="0F3FD708" w14:textId="26C31FA6" w:rsidR="004E4F3A" w:rsidRPr="007E1FAA" w:rsidRDefault="004E4F3A" w:rsidP="002B2C88">
      <w:pPr>
        <w:pStyle w:val="FPP2"/>
        <w:spacing w:after="120"/>
      </w:pPr>
      <w:bookmarkStart w:id="14" w:name="_Toc225769657"/>
      <w:r w:rsidRPr="007E1FAA">
        <w:rPr>
          <w:u w:val="single"/>
        </w:rPr>
        <w:t>Adult Lamprey</w:t>
      </w:r>
      <w:bookmarkEnd w:id="14"/>
    </w:p>
    <w:p w14:paraId="1F29182A" w14:textId="6CF4CC61" w:rsidR="004E4F3A" w:rsidRDefault="004E4F3A" w:rsidP="00C8440F">
      <w:pPr>
        <w:pStyle w:val="FPP3"/>
        <w:spacing w:after="120"/>
      </w:pPr>
      <w:r w:rsidRPr="007E1FAA">
        <w:t xml:space="preserve">Passage improvements were made in the east fish ladder by installing </w:t>
      </w:r>
      <w:r w:rsidR="00973C50" w:rsidRPr="007E1FAA">
        <w:t>four</w:t>
      </w:r>
      <w:r w:rsidRPr="007E1FAA">
        <w:t xml:space="preserve"> orifice ramps to eliminate 90° edges. Several concrete 90° </w:t>
      </w:r>
      <w:r w:rsidR="00973C50" w:rsidRPr="007E1FAA">
        <w:t xml:space="preserve">edges </w:t>
      </w:r>
      <w:r w:rsidRPr="007E1FAA">
        <w:t>were also rounded with 2” radius. Picket leads were raised 1.5” for both north and east count stations.</w:t>
      </w:r>
      <w:r w:rsidR="00CD3B88" w:rsidRPr="007E1FAA">
        <w:t xml:space="preserve"> </w:t>
      </w:r>
      <w:r w:rsidRPr="007E1FAA">
        <w:t xml:space="preserve">Steel plates </w:t>
      </w:r>
      <w:r w:rsidR="00973C50" w:rsidRPr="007E1FAA">
        <w:t xml:space="preserve">for lamprey attachment substrate </w:t>
      </w:r>
      <w:r w:rsidRPr="007E1FAA">
        <w:t xml:space="preserve">were installed in the lower 14 weir orifices. </w:t>
      </w:r>
      <w:r w:rsidR="00AC3726" w:rsidRPr="007E1FAA">
        <w:t xml:space="preserve">Weir caps have been added to all entrance </w:t>
      </w:r>
      <w:proofErr w:type="gramStart"/>
      <w:r w:rsidR="00AC3726" w:rsidRPr="007E1FAA">
        <w:t>weirs</w:t>
      </w:r>
      <w:proofErr w:type="gramEnd"/>
      <w:r w:rsidR="00AC3726" w:rsidRPr="007E1FAA">
        <w:t xml:space="preserve"> on both the east and north ladder.</w:t>
      </w:r>
    </w:p>
    <w:p w14:paraId="4110C65A" w14:textId="3B963A7F" w:rsidR="00DF3BFD" w:rsidRDefault="00DF3BFD" w:rsidP="00C8440F">
      <w:pPr>
        <w:pStyle w:val="FPP3"/>
        <w:spacing w:after="120"/>
      </w:pPr>
      <w:proofErr w:type="gramStart"/>
      <w:r>
        <w:t>During</w:t>
      </w:r>
      <w:proofErr w:type="gramEnd"/>
      <w:r>
        <w:t xml:space="preserve"> 2023/2024 winter maintenance, horizontal slots (1 ½” x 12”) were cut out of the bottom corners of exit weirs 154-157 in the East Fish Ladder so that adult lamprey could continue using the floor surface to pass through the weirs.</w:t>
      </w:r>
    </w:p>
    <w:p w14:paraId="1C10385E" w14:textId="52563AED" w:rsidR="00DF3BFD" w:rsidRPr="00737CFA" w:rsidRDefault="00737CFA" w:rsidP="002B2C88">
      <w:pPr>
        <w:pStyle w:val="FPP2"/>
        <w:spacing w:after="120"/>
      </w:pPr>
      <w:bookmarkStart w:id="15" w:name="_Toc225769658"/>
      <w:r w:rsidRPr="0075350E">
        <w:rPr>
          <w:bCs/>
          <w:u w:val="single"/>
        </w:rPr>
        <w:t>Adult Lamprey</w:t>
      </w:r>
      <w:r>
        <w:rPr>
          <w:bCs/>
          <w:u w:val="single"/>
        </w:rPr>
        <w:t xml:space="preserve"> Passage System</w:t>
      </w:r>
      <w:bookmarkEnd w:id="15"/>
    </w:p>
    <w:p w14:paraId="2CE47E07" w14:textId="77777777" w:rsidR="00AF13D9" w:rsidRDefault="006950A0" w:rsidP="00C8440F">
      <w:pPr>
        <w:pStyle w:val="FPP3"/>
        <w:spacing w:after="120"/>
      </w:pPr>
      <w:r w:rsidRPr="005E2B77">
        <w:t xml:space="preserve">The </w:t>
      </w:r>
      <w:r>
        <w:t>East Fish Ladder (</w:t>
      </w:r>
      <w:proofErr w:type="spellStart"/>
      <w:r>
        <w:t>EFL</w:t>
      </w:r>
      <w:proofErr w:type="spellEnd"/>
      <w:r>
        <w:t xml:space="preserve">) Lamprey Passage Structure (LPS) was completed in January </w:t>
      </w:r>
      <w:r w:rsidRPr="005E2B77">
        <w:t>20</w:t>
      </w:r>
      <w:r>
        <w:t>24.  The LPS passage flumes originate at the East and West walls of the Junction Pool and lead to a trap box above, which</w:t>
      </w:r>
      <w:r w:rsidRPr="00E86753">
        <w:t xml:space="preserve"> is located at ground level </w:t>
      </w:r>
      <w:r>
        <w:t>on</w:t>
      </w:r>
      <w:r w:rsidRPr="00E86753">
        <w:t xml:space="preserve"> the Eastern side of the </w:t>
      </w:r>
      <w:r>
        <w:t>J</w:t>
      </w:r>
      <w:r w:rsidRPr="00E86753">
        <w:t>unction</w:t>
      </w:r>
      <w:r>
        <w:t xml:space="preserve"> Pool.  Water is routed from the forebay to provide the water source for this system.</w:t>
      </w:r>
      <w:r w:rsidR="002066AD" w:rsidRPr="002066AD">
        <w:t xml:space="preserve"> </w:t>
      </w:r>
    </w:p>
    <w:p w14:paraId="2310C847" w14:textId="77777777" w:rsidR="002C6FF3" w:rsidRDefault="00AF13D9" w:rsidP="00C8440F">
      <w:pPr>
        <w:pStyle w:val="FPP3"/>
        <w:spacing w:after="120"/>
      </w:pPr>
      <w:r>
        <w:t>A 600-gallon trap box was installed in April 2025, replacing the original.  This modification doubled the holding capacity for migrating adult lamprey.</w:t>
      </w:r>
      <w:r w:rsidR="002C6FF3">
        <w:t xml:space="preserve"> </w:t>
      </w:r>
    </w:p>
    <w:p w14:paraId="75E3357F" w14:textId="1C9BE0EE" w:rsidR="002C6FF3" w:rsidRDefault="002C6FF3" w:rsidP="00C8440F">
      <w:pPr>
        <w:pStyle w:val="FPP3"/>
        <w:spacing w:after="120"/>
      </w:pPr>
      <w:r>
        <w:t>Tribes and other authorized organizations involved in lamprey translocation will operate the trap box. These groups are responsible for the fish they handle and move. USACE operates the trap box on an as-needed basis.</w:t>
      </w:r>
    </w:p>
    <w:p w14:paraId="576A3B22" w14:textId="459C3702" w:rsidR="006950A0" w:rsidRPr="003975E5" w:rsidRDefault="00F26154" w:rsidP="002B2C88">
      <w:pPr>
        <w:pStyle w:val="FPP2"/>
        <w:spacing w:after="120"/>
      </w:pPr>
      <w:bookmarkStart w:id="16" w:name="_Toc225769659"/>
      <w:r>
        <w:rPr>
          <w:bCs/>
          <w:u w:val="single"/>
        </w:rPr>
        <w:t>East Fish Ladder LPS General Protocols</w:t>
      </w:r>
      <w:bookmarkEnd w:id="16"/>
    </w:p>
    <w:p w14:paraId="42CE09DC" w14:textId="601D5A43" w:rsidR="003975E5" w:rsidRDefault="003975E5" w:rsidP="003975E5">
      <w:pPr>
        <w:pStyle w:val="FPP3"/>
      </w:pPr>
      <w:r>
        <w:t>To ensure safe access and operation for personnel, as well as minimizing stress to lamprey, the following protocols are to be followed by all crews using the LPS trap box.</w:t>
      </w:r>
    </w:p>
    <w:p w14:paraId="1E98D1E5" w14:textId="004BE83D" w:rsidR="003975E5" w:rsidRDefault="004F5238" w:rsidP="003975E5">
      <w:pPr>
        <w:pStyle w:val="FPP3"/>
      </w:pPr>
      <w:r w:rsidRPr="006104C3">
        <w:t xml:space="preserve">Users must have appropriate documentation for conducting research at </w:t>
      </w:r>
      <w:proofErr w:type="gramStart"/>
      <w:r w:rsidRPr="006104C3">
        <w:t xml:space="preserve">the </w:t>
      </w:r>
      <w:proofErr w:type="spellStart"/>
      <w:r>
        <w:t>The</w:t>
      </w:r>
      <w:proofErr w:type="spellEnd"/>
      <w:proofErr w:type="gramEnd"/>
      <w:r>
        <w:t xml:space="preserve"> Dalles Lock and Dam</w:t>
      </w:r>
      <w:r w:rsidRPr="006104C3">
        <w:t>, including valid state transportation permits and federal and/or tribal permits that cover species targeted during the trapping period. Users shall comply with all fish handling conditions in the permits. If permit conditions are more restrictive than the protocols herein, users must follow the more restrictive directive. The U.S. Army Corps of Engineers (</w:t>
      </w:r>
      <w:r>
        <w:t>Corps</w:t>
      </w:r>
      <w:r w:rsidRPr="006104C3">
        <w:t>) reserves the right to terminate trapping operations at any time.</w:t>
      </w:r>
    </w:p>
    <w:p w14:paraId="4389662D" w14:textId="403CDEC7" w:rsidR="004F5238" w:rsidRDefault="00D3097A" w:rsidP="003975E5">
      <w:pPr>
        <w:pStyle w:val="FPP3"/>
      </w:pPr>
      <w:r>
        <w:t xml:space="preserve">Hard hats, long pants, steel-toed shoes or rubber boots are to be </w:t>
      </w:r>
      <w:proofErr w:type="gramStart"/>
      <w:r>
        <w:t>worn at all times</w:t>
      </w:r>
      <w:proofErr w:type="gramEnd"/>
      <w:r>
        <w:t xml:space="preserve"> while operating the trap.</w:t>
      </w:r>
    </w:p>
    <w:p w14:paraId="7668C81C" w14:textId="77777777" w:rsidR="00DD109C" w:rsidRDefault="00DD109C" w:rsidP="00DD109C">
      <w:pPr>
        <w:pStyle w:val="FPP3"/>
      </w:pPr>
      <w:r>
        <w:t>Users must be trained in the proper operation of the trap as well as equipment used to collect the lamprey.  Project Biologists will provide training to those individuals.</w:t>
      </w:r>
    </w:p>
    <w:p w14:paraId="2CD1D01C" w14:textId="7EE909D0" w:rsidR="00DD109C" w:rsidRPr="00F227B0" w:rsidRDefault="00DD109C" w:rsidP="00DD109C">
      <w:pPr>
        <w:pStyle w:val="FPP3"/>
      </w:pPr>
      <w:r>
        <w:t xml:space="preserve">Undesired fish will be released back into the fish ladder.  In the event of any mortalities, see reporting requirements in </w:t>
      </w:r>
      <w:r w:rsidRPr="00F227B0">
        <w:rPr>
          <w:b/>
          <w:bCs/>
        </w:rPr>
        <w:t>section</w:t>
      </w:r>
      <w:r>
        <w:t xml:space="preserve"> </w:t>
      </w:r>
      <w:r w:rsidRPr="00DD109C">
        <w:rPr>
          <w:b/>
          <w:bCs/>
        </w:rPr>
        <w:t>3.4.4.</w:t>
      </w:r>
    </w:p>
    <w:p w14:paraId="0829986B" w14:textId="228D7A68" w:rsidR="00DD109C" w:rsidRDefault="00DD109C" w:rsidP="00DD109C">
      <w:pPr>
        <w:pStyle w:val="FPP3"/>
      </w:pPr>
      <w:r>
        <w:lastRenderedPageBreak/>
        <w:t>Personnel using the trap shall not perform any maintenance on Corps owned/installed equipment.  Contact the on-duty Project Biologist to alert them of any issues.</w:t>
      </w:r>
    </w:p>
    <w:p w14:paraId="3EC8F6F8" w14:textId="1DEF1D75" w:rsidR="00DD109C" w:rsidRDefault="00DD109C" w:rsidP="00DD109C">
      <w:pPr>
        <w:pStyle w:val="FPP3"/>
      </w:pPr>
      <w:r>
        <w:t>Both the trap and transport water temperatures are to be measured and recorded upon arrival and departure.  Transport water temperature should be within 2℉ of the trap box water temperature and provided with aeration or oxygenation as needed.</w:t>
      </w:r>
    </w:p>
    <w:p w14:paraId="0AC17C6D" w14:textId="600E6038" w:rsidR="00D3097A" w:rsidRDefault="00DD109C" w:rsidP="00F227B0">
      <w:pPr>
        <w:pStyle w:val="FPP3"/>
      </w:pPr>
      <w:r w:rsidRPr="00F227B0">
        <w:rPr>
          <w:b/>
          <w:bCs/>
        </w:rPr>
        <w:t>Upper Temperature Limit.</w:t>
      </w:r>
      <w:r>
        <w:t xml:space="preserve">  Currently, there is no published literature to determine an appropriate upper temperature limit at which users should stop trap operations.  Trapping data from 2008-2012 (Aaron Jackson, </w:t>
      </w:r>
      <w:proofErr w:type="spellStart"/>
      <w:r>
        <w:t>CTUIR</w:t>
      </w:r>
      <w:proofErr w:type="spellEnd"/>
      <w:r>
        <w:t>) indicated an average mortality rate of 0.8% within the temperature range of 14.8-22.8</w:t>
      </w:r>
      <w:r w:rsidRPr="00632CFE">
        <w:t>8°C (58.6–73.0°F)</w:t>
      </w:r>
      <w:r>
        <w:t>, with no relation found between mortality and water temperature.  Ultimately, the LPS trap users will coordinate with project biologists before a decision is made to cease trap operations due to high temperatures.</w:t>
      </w:r>
    </w:p>
    <w:p w14:paraId="3A3C5196" w14:textId="5EE676F0" w:rsidR="003C3E42" w:rsidRPr="00F053B5" w:rsidRDefault="003C3E42" w:rsidP="002B2C88">
      <w:pPr>
        <w:pStyle w:val="FPP2"/>
        <w:spacing w:after="120"/>
      </w:pPr>
      <w:bookmarkStart w:id="17" w:name="_Toc225769660"/>
      <w:r>
        <w:rPr>
          <w:bCs/>
          <w:u w:val="single"/>
        </w:rPr>
        <w:t>Notification &amp; Documentation</w:t>
      </w:r>
      <w:bookmarkEnd w:id="17"/>
    </w:p>
    <w:p w14:paraId="655D3F61" w14:textId="5B26CD8E" w:rsidR="00F053B5" w:rsidRDefault="008E5C51" w:rsidP="00F053B5">
      <w:pPr>
        <w:pStyle w:val="FPP3"/>
      </w:pPr>
      <w:r>
        <w:t>Users will notify Project Fisheries staff when they begin using the trap for the day and when they are finished using the trap for the day.</w:t>
      </w:r>
    </w:p>
    <w:p w14:paraId="3191D0E2" w14:textId="77777777" w:rsidR="00924603" w:rsidRDefault="00924603" w:rsidP="00924603">
      <w:pPr>
        <w:pStyle w:val="FPP3"/>
      </w:pPr>
      <w:r>
        <w:t xml:space="preserve">Lamprey </w:t>
      </w:r>
      <w:proofErr w:type="gramStart"/>
      <w:r>
        <w:t>are</w:t>
      </w:r>
      <w:proofErr w:type="gramEnd"/>
      <w:r>
        <w:t xml:space="preserve"> not to be held in the trap for more than </w:t>
      </w:r>
      <w:r w:rsidRPr="0001136B">
        <w:t>24 hours.</w:t>
      </w:r>
    </w:p>
    <w:p w14:paraId="42074445" w14:textId="4BF6148D" w:rsidR="00924603" w:rsidRDefault="00924603" w:rsidP="00924603">
      <w:pPr>
        <w:pStyle w:val="FPP3"/>
      </w:pPr>
      <w:r w:rsidRPr="0063611C">
        <w:t>Users will scan all collected lamprey for full- and half-duplex PIT-tags and provide code information of previously tagged animals to appropriate Corps personnel and interested parties. Because of their research value, tagged fish must be returned to the forebay.</w:t>
      </w:r>
    </w:p>
    <w:p w14:paraId="58F7FAAE" w14:textId="54A529DA" w:rsidR="008E5C51" w:rsidRDefault="00924603" w:rsidP="004806CB">
      <w:pPr>
        <w:pStyle w:val="FPP3"/>
        <w:spacing w:after="0"/>
      </w:pPr>
      <w:r>
        <w:t>All</w:t>
      </w:r>
      <w:r w:rsidRPr="00CE0519">
        <w:t xml:space="preserve"> mortalities must be immediately reported to a Project Biologist. The Project Biologist will examine the mortality</w:t>
      </w:r>
      <w:r>
        <w:t xml:space="preserve">, </w:t>
      </w:r>
      <w:r w:rsidRPr="00CE0519">
        <w:t>take photos</w:t>
      </w:r>
      <w:r>
        <w:t xml:space="preserve"> of the mortality,</w:t>
      </w:r>
      <w:r w:rsidRPr="00CE0519">
        <w:t xml:space="preserve"> and file a memorandum for the record (MFR). The researcher shall give a detailed report</w:t>
      </w:r>
      <w:r>
        <w:t>,</w:t>
      </w:r>
      <w:r w:rsidRPr="00CE0519">
        <w:t xml:space="preserve"> including:</w:t>
      </w:r>
    </w:p>
    <w:p w14:paraId="719BED63" w14:textId="45131297" w:rsidR="00924603" w:rsidRDefault="00AA17C2" w:rsidP="00AA17C2">
      <w:pPr>
        <w:pStyle w:val="FPP3"/>
        <w:numPr>
          <w:ilvl w:val="5"/>
          <w:numId w:val="3"/>
        </w:numPr>
        <w:spacing w:after="0"/>
      </w:pPr>
      <w:r w:rsidRPr="00CE0519">
        <w:t>Species</w:t>
      </w:r>
    </w:p>
    <w:p w14:paraId="5732389C" w14:textId="41E98987" w:rsidR="00A83C81" w:rsidRDefault="00A83C81" w:rsidP="00AA17C2">
      <w:pPr>
        <w:pStyle w:val="FPP3"/>
        <w:numPr>
          <w:ilvl w:val="5"/>
          <w:numId w:val="3"/>
        </w:numPr>
        <w:spacing w:after="0"/>
      </w:pPr>
      <w:r w:rsidRPr="00CE0519">
        <w:t>Origin</w:t>
      </w:r>
    </w:p>
    <w:p w14:paraId="10C59440" w14:textId="075C2043" w:rsidR="00D77A6B" w:rsidRDefault="00D77A6B" w:rsidP="00AA17C2">
      <w:pPr>
        <w:pStyle w:val="FPP3"/>
        <w:numPr>
          <w:ilvl w:val="5"/>
          <w:numId w:val="3"/>
        </w:numPr>
        <w:spacing w:after="0"/>
      </w:pPr>
      <w:r w:rsidRPr="00CE0519">
        <w:t>Length (cm)</w:t>
      </w:r>
    </w:p>
    <w:p w14:paraId="239417AC" w14:textId="7015F52A" w:rsidR="00F87718" w:rsidRDefault="00F87718" w:rsidP="00AA17C2">
      <w:pPr>
        <w:pStyle w:val="FPP3"/>
        <w:numPr>
          <w:ilvl w:val="5"/>
          <w:numId w:val="3"/>
        </w:numPr>
        <w:spacing w:after="0"/>
      </w:pPr>
      <w:r w:rsidRPr="00CE0519">
        <w:t>Weight (g)</w:t>
      </w:r>
    </w:p>
    <w:p w14:paraId="1ECA03C6" w14:textId="46FF9367" w:rsidR="00937EA6" w:rsidRDefault="00937EA6" w:rsidP="00AA17C2">
      <w:pPr>
        <w:pStyle w:val="FPP3"/>
        <w:numPr>
          <w:ilvl w:val="5"/>
          <w:numId w:val="3"/>
        </w:numPr>
        <w:spacing w:after="0"/>
      </w:pPr>
      <w:r w:rsidRPr="00CE0519">
        <w:t>Tags: recovery of radio or acoustic tags, scanning for full and half-duplex PIT-tags</w:t>
      </w:r>
    </w:p>
    <w:p w14:paraId="1FD881AF" w14:textId="4141DDF8" w:rsidR="00937EA6" w:rsidRDefault="003F6DE9" w:rsidP="00AA17C2">
      <w:pPr>
        <w:pStyle w:val="FPP3"/>
        <w:numPr>
          <w:ilvl w:val="5"/>
          <w:numId w:val="3"/>
        </w:numPr>
        <w:spacing w:after="0"/>
      </w:pPr>
      <w:r w:rsidRPr="00CE0519">
        <w:t>Injuries</w:t>
      </w:r>
    </w:p>
    <w:p w14:paraId="156DA2E5" w14:textId="15549F25" w:rsidR="003F6DE9" w:rsidRDefault="00C51D66" w:rsidP="00AA17C2">
      <w:pPr>
        <w:pStyle w:val="FPP3"/>
        <w:numPr>
          <w:ilvl w:val="5"/>
          <w:numId w:val="3"/>
        </w:numPr>
        <w:spacing w:after="0"/>
      </w:pPr>
      <w:r w:rsidRPr="00CE0519">
        <w:t>Cause and time of death or discovery</w:t>
      </w:r>
    </w:p>
    <w:p w14:paraId="4EB88F5D" w14:textId="7C028AEF" w:rsidR="00C51D66" w:rsidRDefault="00134A56" w:rsidP="00AA17C2">
      <w:pPr>
        <w:pStyle w:val="FPP3"/>
        <w:numPr>
          <w:ilvl w:val="5"/>
          <w:numId w:val="3"/>
        </w:numPr>
        <w:spacing w:after="0"/>
      </w:pPr>
      <w:r w:rsidRPr="00CE0519">
        <w:t>Future preventative measures</w:t>
      </w:r>
    </w:p>
    <w:p w14:paraId="4F998675" w14:textId="14910440" w:rsidR="00134A56" w:rsidRPr="007E1FAA" w:rsidRDefault="003757CE" w:rsidP="00134A56">
      <w:pPr>
        <w:pStyle w:val="FPP3"/>
        <w:spacing w:before="240"/>
      </w:pPr>
      <w:r>
        <w:t xml:space="preserve">All mortalities </w:t>
      </w:r>
      <w:r w:rsidR="00D92DBE">
        <w:t>will</w:t>
      </w:r>
      <w:r>
        <w:t xml:space="preserve"> be included in the Project Fisheries weekly report submitted to FPOM.</w:t>
      </w:r>
    </w:p>
    <w:p w14:paraId="0690B6F6" w14:textId="2CA7C693" w:rsidR="004E4F3A" w:rsidRPr="007E1FAA" w:rsidRDefault="004E4F3A" w:rsidP="00DC72D7">
      <w:pPr>
        <w:pStyle w:val="FPP2"/>
        <w:spacing w:before="240" w:after="120"/>
      </w:pPr>
      <w:bookmarkStart w:id="18" w:name="_Toc225769661"/>
      <w:r w:rsidRPr="007E1FAA">
        <w:rPr>
          <w:u w:val="single"/>
        </w:rPr>
        <w:t>Juvenile Lamprey</w:t>
      </w:r>
      <w:bookmarkEnd w:id="18"/>
    </w:p>
    <w:p w14:paraId="78C7BB94" w14:textId="57F57315" w:rsidR="004E4F3A" w:rsidRPr="007E1FAA" w:rsidRDefault="004E4F3A" w:rsidP="004E4F3A">
      <w:pPr>
        <w:pStyle w:val="FPP3"/>
      </w:pPr>
      <w:r w:rsidRPr="007E1FAA">
        <w:t xml:space="preserve">Data are </w:t>
      </w:r>
      <w:proofErr w:type="gramStart"/>
      <w:r w:rsidRPr="007E1FAA">
        <w:t>being collected</w:t>
      </w:r>
      <w:proofErr w:type="gramEnd"/>
      <w:r w:rsidRPr="007E1FAA">
        <w:t xml:space="preserve"> in the powerhouse turbine cooling water strainers for informational purposes. </w:t>
      </w:r>
      <w:proofErr w:type="gramStart"/>
      <w:r w:rsidRPr="007E1FAA">
        <w:t>These</w:t>
      </w:r>
      <w:proofErr w:type="gramEnd"/>
      <w:r w:rsidRPr="007E1FAA">
        <w:t xml:space="preserve"> data will not be available as the strainers are being replaced with self-cleaning mechanisms.</w:t>
      </w:r>
    </w:p>
    <w:p w14:paraId="21741028" w14:textId="4AC8726E" w:rsidR="004E4F3A" w:rsidRPr="007E1FAA" w:rsidRDefault="004E4F3A" w:rsidP="00DC72D7">
      <w:pPr>
        <w:pStyle w:val="FPP2"/>
        <w:spacing w:after="120"/>
      </w:pPr>
      <w:bookmarkStart w:id="19" w:name="_Toc225769662"/>
      <w:r w:rsidRPr="007E1FAA">
        <w:rPr>
          <w:u w:val="single"/>
        </w:rPr>
        <w:lastRenderedPageBreak/>
        <w:t>Dewatering Collections</w:t>
      </w:r>
      <w:bookmarkEnd w:id="19"/>
    </w:p>
    <w:p w14:paraId="7C9C9DE0" w14:textId="77777777" w:rsidR="004E4F3A" w:rsidRPr="007E1FAA" w:rsidRDefault="004E4F3A" w:rsidP="004E4F3A">
      <w:pPr>
        <w:pStyle w:val="FPP3"/>
      </w:pPr>
      <w:r w:rsidRPr="007E1FAA">
        <w:t xml:space="preserve">Lamprey </w:t>
      </w:r>
      <w:proofErr w:type="gramStart"/>
      <w:r w:rsidRPr="007E1FAA">
        <w:t>are</w:t>
      </w:r>
      <w:proofErr w:type="gramEnd"/>
      <w:r w:rsidRPr="007E1FAA">
        <w:t xml:space="preserve"> collected and returned to the forebay during fishway dewaterings. Tribal restocking efforts collect lamprey from some dewaterings. </w:t>
      </w:r>
      <w:proofErr w:type="gramStart"/>
      <w:r w:rsidRPr="007E1FAA">
        <w:t>These lamprey</w:t>
      </w:r>
      <w:proofErr w:type="gramEnd"/>
      <w:r w:rsidRPr="007E1FAA">
        <w:t xml:space="preserve"> are held for no longer than 10 hours.</w:t>
      </w:r>
    </w:p>
    <w:p w14:paraId="1F61A84B" w14:textId="797B2112" w:rsidR="004E4F3A" w:rsidRPr="007E1FAA" w:rsidRDefault="004E4F3A" w:rsidP="004E4F3A">
      <w:pPr>
        <w:pStyle w:val="FPP1"/>
        <w:rPr>
          <w:rFonts w:ascii="Times New Roman" w:hAnsi="Times New Roman"/>
        </w:rPr>
      </w:pPr>
      <w:bookmarkStart w:id="20" w:name="_Toc225769663"/>
      <w:r w:rsidRPr="007E1FAA">
        <w:rPr>
          <w:rFonts w:ascii="Times New Roman" w:hAnsi="Times New Roman"/>
        </w:rPr>
        <w:t>JOHN DAY DAM</w:t>
      </w:r>
      <w:bookmarkEnd w:id="20"/>
      <w:r w:rsidRPr="007E1FAA">
        <w:rPr>
          <w:rFonts w:ascii="Times New Roman" w:hAnsi="Times New Roman"/>
        </w:rPr>
        <w:t xml:space="preserve"> </w:t>
      </w:r>
    </w:p>
    <w:p w14:paraId="3DBF98FE" w14:textId="2F586991" w:rsidR="004446EC" w:rsidRPr="007E1FAA" w:rsidRDefault="004446EC" w:rsidP="00C8440F">
      <w:pPr>
        <w:pStyle w:val="FPP2"/>
        <w:spacing w:before="240" w:after="120"/>
      </w:pPr>
      <w:bookmarkStart w:id="21" w:name="_Toc225769664"/>
      <w:r w:rsidRPr="007E1FAA">
        <w:rPr>
          <w:u w:val="single"/>
        </w:rPr>
        <w:t>Adult Lamprey Facility</w:t>
      </w:r>
      <w:bookmarkEnd w:id="21"/>
    </w:p>
    <w:p w14:paraId="0081F9ED" w14:textId="751D1C4B" w:rsidR="004E4F3A" w:rsidRPr="007E1FAA" w:rsidRDefault="004446EC" w:rsidP="00C8440F">
      <w:pPr>
        <w:pStyle w:val="FPP3"/>
        <w:spacing w:after="120"/>
      </w:pPr>
      <w:r w:rsidRPr="007E1FAA">
        <w:t xml:space="preserve">The South Ladder Lamprey Trap </w:t>
      </w:r>
      <w:r w:rsidR="004E4F3A" w:rsidRPr="007E1FAA">
        <w:t xml:space="preserve">was installed </w:t>
      </w:r>
      <w:r w:rsidRPr="007E1FAA">
        <w:t xml:space="preserve">in the winter of 2013 </w:t>
      </w:r>
      <w:r w:rsidR="004E4F3A" w:rsidRPr="007E1FAA">
        <w:t>behind the count station picketed leads of John Day Dam’s south fish ladder.</w:t>
      </w:r>
      <w:r w:rsidR="00CD3B88" w:rsidRPr="007E1FAA">
        <w:t xml:space="preserve"> </w:t>
      </w:r>
    </w:p>
    <w:p w14:paraId="41D277E8" w14:textId="0F2FA113" w:rsidR="00AC3726" w:rsidRPr="007E1FAA" w:rsidRDefault="00AC3726" w:rsidP="00C8440F">
      <w:pPr>
        <w:pStyle w:val="FPP3"/>
        <w:spacing w:after="120"/>
      </w:pPr>
      <w:r w:rsidRPr="007E1FAA">
        <w:t>Entrance modifications at the JDA north ladder (JDA-N) were completed in 2013 and included installation of a Lamprey Passage Structure (LPS) immediately upstream of the new variable-width weir. The LPS runs from the entrance to a trap box on the lower fish entrance deck. The trap box is operated by research groups, Tribes in support of Translocation, and when needed, USACE, depending on the year. The operating groups are responsible for monitoring, handling, and transportation of lamprey from the boxes.</w:t>
      </w:r>
    </w:p>
    <w:p w14:paraId="155DA0D0" w14:textId="60363E88" w:rsidR="004E4F3A" w:rsidRPr="007E1FAA" w:rsidRDefault="004E4F3A" w:rsidP="00C8440F">
      <w:pPr>
        <w:pStyle w:val="FPP2"/>
        <w:spacing w:before="240" w:after="120"/>
      </w:pPr>
      <w:bookmarkStart w:id="22" w:name="_Toc225769665"/>
      <w:r w:rsidRPr="007E1FAA">
        <w:rPr>
          <w:u w:val="single"/>
        </w:rPr>
        <w:t>General Facility Protocols</w:t>
      </w:r>
      <w:bookmarkEnd w:id="22"/>
    </w:p>
    <w:p w14:paraId="4B6DA47B" w14:textId="1604A934" w:rsidR="00462FA2" w:rsidRPr="007E1FAA" w:rsidRDefault="00462FA2" w:rsidP="00C8440F">
      <w:pPr>
        <w:pStyle w:val="FPP3"/>
        <w:spacing w:after="120"/>
      </w:pPr>
      <w:r w:rsidRPr="007E1FAA">
        <w:t xml:space="preserve">The following protocols will be implemented by agencies operating the trap </w:t>
      </w:r>
      <w:proofErr w:type="gramStart"/>
      <w:r w:rsidRPr="007E1FAA">
        <w:t>in order to</w:t>
      </w:r>
      <w:proofErr w:type="gramEnd"/>
      <w:r w:rsidRPr="007E1FAA">
        <w:t xml:space="preserve"> ensure safe access for personnel, minimize handling stress to lamprey, and reduce impacts to salmonids migrating past the trap. These protocols will be coordinated with fish agencies and tribes through FPOM.</w:t>
      </w:r>
    </w:p>
    <w:p w14:paraId="43EF0961" w14:textId="205EFF56" w:rsidR="004E4F3A" w:rsidRPr="007E1FAA" w:rsidRDefault="004E4F3A" w:rsidP="00C8440F">
      <w:pPr>
        <w:pStyle w:val="FPP3"/>
        <w:tabs>
          <w:tab w:val="clear" w:pos="360"/>
        </w:tabs>
        <w:spacing w:after="120"/>
      </w:pPr>
      <w:r w:rsidRPr="007E1FAA">
        <w:t>Users must have appropriate documentation for conducting research at the dam</w:t>
      </w:r>
      <w:r w:rsidR="001F1445" w:rsidRPr="007E1FAA">
        <w:t xml:space="preserve">, including </w:t>
      </w:r>
      <w:r w:rsidRPr="007E1FAA">
        <w:t xml:space="preserve">valid state transportation permits and federal </w:t>
      </w:r>
      <w:r w:rsidR="001F1445" w:rsidRPr="007E1FAA">
        <w:t>and/</w:t>
      </w:r>
      <w:r w:rsidRPr="007E1FAA">
        <w:t>or tribal permits that cover species targeted during the trapping period</w:t>
      </w:r>
      <w:r w:rsidR="001F1445" w:rsidRPr="007E1FAA">
        <w:t>. U</w:t>
      </w:r>
      <w:r w:rsidRPr="007E1FAA">
        <w:t>sers shall comply with all fish handl</w:t>
      </w:r>
      <w:r w:rsidR="001F1445" w:rsidRPr="007E1FAA">
        <w:t xml:space="preserve">ing conditions in the permits. </w:t>
      </w:r>
      <w:r w:rsidRPr="007E1FAA">
        <w:t>If permit conditions are more restrictive than the protocols</w:t>
      </w:r>
      <w:r w:rsidR="001F1445" w:rsidRPr="007E1FAA">
        <w:t xml:space="preserve"> herein</w:t>
      </w:r>
      <w:r w:rsidRPr="007E1FAA">
        <w:t>, users must follow the more restrictive directive.</w:t>
      </w:r>
      <w:r w:rsidR="00CD3B88" w:rsidRPr="007E1FAA">
        <w:t xml:space="preserve"> </w:t>
      </w:r>
      <w:r w:rsidRPr="007E1FAA">
        <w:t>The U.S. Army Corps of Engineers (Corps) reserves the right to terminate trapping operations at any time.</w:t>
      </w:r>
      <w:r w:rsidR="00CD3B88" w:rsidRPr="007E1FAA">
        <w:t xml:space="preserve"> </w:t>
      </w:r>
    </w:p>
    <w:p w14:paraId="4447ADF6" w14:textId="0DE195E6" w:rsidR="004E4F3A" w:rsidRPr="007E1FAA" w:rsidRDefault="004E4F3A" w:rsidP="00C8440F">
      <w:pPr>
        <w:pStyle w:val="FPP3"/>
        <w:tabs>
          <w:tab w:val="clear" w:pos="360"/>
        </w:tabs>
        <w:spacing w:after="120"/>
      </w:pPr>
      <w:r w:rsidRPr="007E1FAA">
        <w:t xml:space="preserve">Hard hats, long pants or raingear, steel-toed shoes or rubber boots are to be </w:t>
      </w:r>
      <w:proofErr w:type="gramStart"/>
      <w:r w:rsidRPr="007E1FAA">
        <w:t>worn at all times</w:t>
      </w:r>
      <w:proofErr w:type="gramEnd"/>
      <w:r w:rsidRPr="007E1FAA">
        <w:t>.</w:t>
      </w:r>
      <w:r w:rsidR="00CD3B88" w:rsidRPr="007E1FAA">
        <w:t xml:space="preserve"> </w:t>
      </w:r>
      <w:r w:rsidRPr="007E1FAA">
        <w:t>Shorts, tennis shoes, or sandals will not be permitted when operating the trap.</w:t>
      </w:r>
    </w:p>
    <w:p w14:paraId="0CE97EC0" w14:textId="179AA19E" w:rsidR="004E4F3A" w:rsidRPr="007E1FAA" w:rsidRDefault="004E4F3A" w:rsidP="00C8440F">
      <w:pPr>
        <w:pStyle w:val="FPP3"/>
        <w:tabs>
          <w:tab w:val="clear" w:pos="360"/>
        </w:tabs>
        <w:spacing w:after="120"/>
        <w:rPr>
          <w:b/>
        </w:rPr>
      </w:pPr>
      <w:r w:rsidRPr="007E1FAA">
        <w:t xml:space="preserve">Users </w:t>
      </w:r>
      <w:r w:rsidR="00262086" w:rsidRPr="007E1FAA">
        <w:t>must</w:t>
      </w:r>
      <w:r w:rsidRPr="007E1FAA">
        <w:t xml:space="preserve"> be trained in the proper operation of the </w:t>
      </w:r>
      <w:r w:rsidR="00262086" w:rsidRPr="007E1FAA">
        <w:t xml:space="preserve">jib crane and hoist prior to operating the equipment </w:t>
      </w:r>
      <w:proofErr w:type="gramStart"/>
      <w:r w:rsidR="00262086" w:rsidRPr="007E1FAA">
        <w:t>in order to</w:t>
      </w:r>
      <w:proofErr w:type="gramEnd"/>
      <w:r w:rsidR="00262086" w:rsidRPr="007E1FAA">
        <w:t xml:space="preserve"> e</w:t>
      </w:r>
      <w:r w:rsidRPr="007E1FAA">
        <w:t>nsure fish and personnel safety.</w:t>
      </w:r>
      <w:r w:rsidR="00CD3B88" w:rsidRPr="007E1FAA">
        <w:t xml:space="preserve"> </w:t>
      </w:r>
      <w:r w:rsidRPr="007E1FAA">
        <w:t>Currently</w:t>
      </w:r>
      <w:r w:rsidR="00262086" w:rsidRPr="007E1FAA">
        <w:t>,</w:t>
      </w:r>
      <w:r w:rsidRPr="007E1FAA">
        <w:t xml:space="preserve"> the John Day Project Safety Office</w:t>
      </w:r>
      <w:r w:rsidR="00262086" w:rsidRPr="007E1FAA">
        <w:t>,</w:t>
      </w:r>
      <w:r w:rsidRPr="007E1FAA">
        <w:t xml:space="preserve"> in conjunction with </w:t>
      </w:r>
      <w:r w:rsidR="00262086" w:rsidRPr="007E1FAA">
        <w:t xml:space="preserve">the </w:t>
      </w:r>
      <w:r w:rsidRPr="007E1FAA">
        <w:t>Project rigging crew</w:t>
      </w:r>
      <w:r w:rsidR="00262086" w:rsidRPr="007E1FAA">
        <w:t>,</w:t>
      </w:r>
      <w:r w:rsidRPr="007E1FAA">
        <w:t xml:space="preserve"> </w:t>
      </w:r>
      <w:proofErr w:type="gramStart"/>
      <w:r w:rsidRPr="007E1FAA">
        <w:t>have</w:t>
      </w:r>
      <w:proofErr w:type="gramEnd"/>
      <w:r w:rsidRPr="007E1FAA">
        <w:t xml:space="preserve"> offered to provide training. Users may request training through the John Day Project Biologists.</w:t>
      </w:r>
    </w:p>
    <w:p w14:paraId="74B0510E" w14:textId="51CF1A14" w:rsidR="004E4F3A" w:rsidRPr="007E1FAA" w:rsidRDefault="004E4F3A" w:rsidP="00C8440F">
      <w:pPr>
        <w:pStyle w:val="FPP3"/>
        <w:tabs>
          <w:tab w:val="clear" w:pos="360"/>
        </w:tabs>
        <w:spacing w:after="120"/>
        <w:rPr>
          <w:b/>
        </w:rPr>
      </w:pPr>
      <w:r w:rsidRPr="007E1FAA">
        <w:t>Undesired fish will be released back into the fish ladder. In the unfortunate event of mortalities, see reporting requirements below.</w:t>
      </w:r>
    </w:p>
    <w:p w14:paraId="2B2286F7" w14:textId="2D0A7623" w:rsidR="004E4F3A" w:rsidRPr="007E1FAA" w:rsidRDefault="004E4F3A" w:rsidP="00C8440F">
      <w:pPr>
        <w:pStyle w:val="FPP3"/>
        <w:tabs>
          <w:tab w:val="clear" w:pos="360"/>
        </w:tabs>
        <w:spacing w:after="120"/>
        <w:rPr>
          <w:b/>
        </w:rPr>
      </w:pPr>
      <w:r w:rsidRPr="007E1FAA">
        <w:t>Researchers shall perform no maintenance on Corps owned/installed eq</w:t>
      </w:r>
      <w:r w:rsidR="00262086" w:rsidRPr="007E1FAA">
        <w:t>uipment.</w:t>
      </w:r>
      <w:r w:rsidR="00CD3B88" w:rsidRPr="007E1FAA">
        <w:t xml:space="preserve"> </w:t>
      </w:r>
      <w:r w:rsidR="00262086" w:rsidRPr="007E1FAA">
        <w:t>Please contact the on-duty</w:t>
      </w:r>
      <w:r w:rsidRPr="007E1FAA">
        <w:t xml:space="preserve"> </w:t>
      </w:r>
      <w:r w:rsidR="00262086" w:rsidRPr="007E1FAA">
        <w:t>P</w:t>
      </w:r>
      <w:r w:rsidRPr="007E1FAA">
        <w:t xml:space="preserve">roject </w:t>
      </w:r>
      <w:r w:rsidR="00262086" w:rsidRPr="007E1FAA">
        <w:t>B</w:t>
      </w:r>
      <w:r w:rsidRPr="007E1FAA">
        <w:t xml:space="preserve">iologist or </w:t>
      </w:r>
      <w:r w:rsidR="00262086" w:rsidRPr="007E1FAA">
        <w:t>B</w:t>
      </w:r>
      <w:r w:rsidRPr="007E1FAA">
        <w:t>iotech to alert them of any problems.</w:t>
      </w:r>
    </w:p>
    <w:p w14:paraId="66A07564" w14:textId="77777777" w:rsidR="004E4F3A" w:rsidRPr="007E1FAA" w:rsidRDefault="004E4F3A" w:rsidP="00C8440F">
      <w:pPr>
        <w:pStyle w:val="FPP3"/>
        <w:tabs>
          <w:tab w:val="clear" w:pos="360"/>
        </w:tabs>
        <w:spacing w:after="120"/>
        <w:rPr>
          <w:b/>
        </w:rPr>
      </w:pPr>
      <w:r w:rsidRPr="007E1FAA">
        <w:lastRenderedPageBreak/>
        <w:t xml:space="preserve">Users must use a cotton mesh net or water retaining refuge net large enough to safely handle the largest fish passing the project during the trapping period. </w:t>
      </w:r>
    </w:p>
    <w:p w14:paraId="34C457FE" w14:textId="3CF62129" w:rsidR="004E4F3A" w:rsidRPr="007E1FAA" w:rsidRDefault="004E4F3A" w:rsidP="00C8440F">
      <w:pPr>
        <w:pStyle w:val="FPP3"/>
        <w:tabs>
          <w:tab w:val="clear" w:pos="360"/>
        </w:tabs>
        <w:spacing w:after="120"/>
        <w:rPr>
          <w:b/>
        </w:rPr>
      </w:pPr>
      <w:r w:rsidRPr="007E1FAA">
        <w:t>Fish ladder water temperatures should be measured and recorded upon arrival and departure.</w:t>
      </w:r>
      <w:r w:rsidR="00CD3B88" w:rsidRPr="007E1FAA">
        <w:t xml:space="preserve"> </w:t>
      </w:r>
      <w:r w:rsidRPr="007E1FAA">
        <w:t>Transport water should be within 2°F of the fish ladder water temperature and provided with aeration or oxygenation when needed.</w:t>
      </w:r>
    </w:p>
    <w:p w14:paraId="6B707CDE" w14:textId="742F7AAD" w:rsidR="004E4F3A" w:rsidRPr="007E1FAA" w:rsidRDefault="004E4F3A" w:rsidP="00C8440F">
      <w:pPr>
        <w:pStyle w:val="FPP3"/>
        <w:tabs>
          <w:tab w:val="clear" w:pos="360"/>
        </w:tabs>
        <w:spacing w:after="120"/>
        <w:rPr>
          <w:b/>
        </w:rPr>
      </w:pPr>
      <w:r w:rsidRPr="007E1FAA">
        <w:rPr>
          <w:b/>
        </w:rPr>
        <w:t xml:space="preserve">Upper </w:t>
      </w:r>
      <w:r w:rsidR="00462FA2" w:rsidRPr="007E1FAA">
        <w:rPr>
          <w:b/>
        </w:rPr>
        <w:t>Temperature</w:t>
      </w:r>
      <w:r w:rsidRPr="007E1FAA">
        <w:rPr>
          <w:b/>
        </w:rPr>
        <w:t xml:space="preserve"> Limit</w:t>
      </w:r>
      <w:r w:rsidRPr="007E1FAA">
        <w:t>. Currently there is no published literature to guide the determination of an appropriate upper temperature limit, above which the trap should not be operated.</w:t>
      </w:r>
      <w:r w:rsidR="00CD3B88" w:rsidRPr="007E1FAA">
        <w:t xml:space="preserve"> </w:t>
      </w:r>
      <w:r w:rsidRPr="007E1FAA">
        <w:t xml:space="preserve">Trapping data for John Day Dam from 2008-2012 (Aaron Jackson, </w:t>
      </w:r>
      <w:proofErr w:type="spellStart"/>
      <w:r w:rsidRPr="007E1FAA">
        <w:t>CTUIR</w:t>
      </w:r>
      <w:proofErr w:type="spellEnd"/>
      <w:r w:rsidRPr="007E1FAA">
        <w:t>) indicated a</w:t>
      </w:r>
      <w:r w:rsidR="00262086" w:rsidRPr="007E1FAA">
        <w:t>n</w:t>
      </w:r>
      <w:r w:rsidRPr="007E1FAA">
        <w:t xml:space="preserve"> </w:t>
      </w:r>
      <w:r w:rsidR="00262086" w:rsidRPr="007E1FAA">
        <w:t>average</w:t>
      </w:r>
      <w:r w:rsidRPr="007E1FAA">
        <w:t xml:space="preserve"> mortality rate of 0.8% within the temperature range of 14.8–22.8°C (58.6–73.0°F) and no relation between mortality and water temperature (</w:t>
      </w:r>
      <w:proofErr w:type="spellStart"/>
      <w:r w:rsidRPr="007E1FAA">
        <w:t>WQM</w:t>
      </w:r>
      <w:proofErr w:type="spellEnd"/>
      <w:r w:rsidRPr="007E1FAA">
        <w:t xml:space="preserve"> tailrace). Therefore, there is a need for trap operators to collect additional water temperature and mortality data to inform the determination of upper thermal limit.</w:t>
      </w:r>
    </w:p>
    <w:p w14:paraId="5573496F" w14:textId="1C09C90A" w:rsidR="004E4F3A" w:rsidRPr="007E1FAA" w:rsidRDefault="004E4F3A" w:rsidP="00C8440F">
      <w:pPr>
        <w:pStyle w:val="FPP2"/>
        <w:spacing w:before="240" w:after="120"/>
        <w:rPr>
          <w:u w:val="single"/>
        </w:rPr>
      </w:pPr>
      <w:bookmarkStart w:id="23" w:name="_Toc225769666"/>
      <w:r w:rsidRPr="007E1FAA">
        <w:rPr>
          <w:u w:val="single"/>
        </w:rPr>
        <w:t>Notification &amp; Documentation</w:t>
      </w:r>
      <w:bookmarkEnd w:id="23"/>
    </w:p>
    <w:p w14:paraId="42D4F9AC" w14:textId="20C48B06" w:rsidR="004E4F3A" w:rsidRPr="007E1FAA" w:rsidRDefault="004E4F3A" w:rsidP="00C8440F">
      <w:pPr>
        <w:pStyle w:val="FPP3"/>
        <w:tabs>
          <w:tab w:val="clear" w:pos="360"/>
        </w:tabs>
        <w:spacing w:after="120"/>
      </w:pPr>
      <w:r w:rsidRPr="007E1FAA">
        <w:t xml:space="preserve">Users </w:t>
      </w:r>
      <w:r w:rsidR="00874F54" w:rsidRPr="007E1FAA">
        <w:t>will sign in and out of at the P</w:t>
      </w:r>
      <w:r w:rsidRPr="007E1FAA">
        <w:t xml:space="preserve">roject </w:t>
      </w:r>
      <w:r w:rsidR="00874F54" w:rsidRPr="007E1FAA">
        <w:t>F</w:t>
      </w:r>
      <w:r w:rsidRPr="007E1FAA">
        <w:t xml:space="preserve">isheries office and notify them when they set up and </w:t>
      </w:r>
      <w:proofErr w:type="gramStart"/>
      <w:r w:rsidRPr="007E1FAA">
        <w:t>close down</w:t>
      </w:r>
      <w:proofErr w:type="gramEnd"/>
      <w:r w:rsidRPr="007E1FAA">
        <w:t xml:space="preserve"> the trap.</w:t>
      </w:r>
    </w:p>
    <w:p w14:paraId="7F7B06DC" w14:textId="02939EF8" w:rsidR="004E4F3A" w:rsidRPr="007E1FAA" w:rsidRDefault="004E4F3A" w:rsidP="00C8440F">
      <w:pPr>
        <w:pStyle w:val="FPP3"/>
        <w:tabs>
          <w:tab w:val="clear" w:pos="360"/>
        </w:tabs>
        <w:spacing w:after="120"/>
      </w:pPr>
      <w:r w:rsidRPr="007E1FAA">
        <w:t xml:space="preserve">Users will record the times the trap is lowered and raised and which agency they are representing on the sheet provided by </w:t>
      </w:r>
      <w:proofErr w:type="gramStart"/>
      <w:r w:rsidRPr="007E1FAA">
        <w:t xml:space="preserve">the </w:t>
      </w:r>
      <w:r w:rsidR="00874F54" w:rsidRPr="007E1FAA">
        <w:t>Project</w:t>
      </w:r>
      <w:proofErr w:type="gramEnd"/>
      <w:r w:rsidR="00874F54" w:rsidRPr="007E1FAA">
        <w:t xml:space="preserve"> Biologist</w:t>
      </w:r>
      <w:r w:rsidRPr="007E1FAA">
        <w:t>s.</w:t>
      </w:r>
    </w:p>
    <w:p w14:paraId="2DC31BC9" w14:textId="0821D0DC" w:rsidR="004E4F3A" w:rsidRPr="007E1FAA" w:rsidRDefault="004E4F3A" w:rsidP="00C8440F">
      <w:pPr>
        <w:pStyle w:val="FPP3"/>
        <w:tabs>
          <w:tab w:val="clear" w:pos="360"/>
        </w:tabs>
        <w:spacing w:after="120"/>
      </w:pPr>
      <w:r w:rsidRPr="007E1FAA">
        <w:t xml:space="preserve">Lamprey may be held up </w:t>
      </w:r>
      <w:r w:rsidR="00874F54" w:rsidRPr="007E1FAA">
        <w:t xml:space="preserve">in the juvenile fish facility for </w:t>
      </w:r>
      <w:r w:rsidRPr="007E1FAA">
        <w:t>to 48 hours.</w:t>
      </w:r>
      <w:r w:rsidR="00CD3B88" w:rsidRPr="007E1FAA">
        <w:t xml:space="preserve"> </w:t>
      </w:r>
      <w:r w:rsidRPr="007E1FAA">
        <w:t xml:space="preserve">Researchers will notify Project Fisheries and the Control Room whenever lamprey </w:t>
      </w:r>
      <w:proofErr w:type="gramStart"/>
      <w:r w:rsidRPr="007E1FAA">
        <w:t>are</w:t>
      </w:r>
      <w:proofErr w:type="gramEnd"/>
      <w:r w:rsidRPr="007E1FAA">
        <w:t xml:space="preserve"> held.</w:t>
      </w:r>
    </w:p>
    <w:p w14:paraId="310DBD38" w14:textId="0865EE5E" w:rsidR="004E4F3A" w:rsidRPr="007E1FAA" w:rsidRDefault="004E4F3A" w:rsidP="00C8440F">
      <w:pPr>
        <w:pStyle w:val="FPP3"/>
        <w:tabs>
          <w:tab w:val="clear" w:pos="360"/>
        </w:tabs>
        <w:spacing w:after="120"/>
      </w:pPr>
      <w:r w:rsidRPr="007E1FAA">
        <w:t>Users will scan all collected lamprey for full</w:t>
      </w:r>
      <w:r w:rsidR="00874F54" w:rsidRPr="007E1FAA">
        <w:t>- and half-duplex PIT-</w:t>
      </w:r>
      <w:r w:rsidRPr="007E1FAA">
        <w:t>tags and provide</w:t>
      </w:r>
      <w:r w:rsidR="00874F54" w:rsidRPr="007E1FAA">
        <w:t xml:space="preserve"> code information of previously </w:t>
      </w:r>
      <w:r w:rsidRPr="007E1FAA">
        <w:t xml:space="preserve">tagged animals to appropriate </w:t>
      </w:r>
      <w:r w:rsidR="00874F54" w:rsidRPr="007E1FAA">
        <w:t>Corps</w:t>
      </w:r>
      <w:r w:rsidRPr="007E1FAA">
        <w:t xml:space="preserve"> personnel and interested parties. Because of</w:t>
      </w:r>
      <w:r w:rsidR="00874F54" w:rsidRPr="007E1FAA">
        <w:t xml:space="preserve"> their</w:t>
      </w:r>
      <w:r w:rsidRPr="007E1FAA">
        <w:t xml:space="preserve"> research value, tagged fish must be returned to the forebay.</w:t>
      </w:r>
    </w:p>
    <w:p w14:paraId="7720E6F4" w14:textId="56E11559" w:rsidR="004E4F3A" w:rsidRPr="007E1FAA" w:rsidRDefault="004E4F3A" w:rsidP="004E4F3A">
      <w:pPr>
        <w:pStyle w:val="FPP3"/>
        <w:tabs>
          <w:tab w:val="clear" w:pos="360"/>
        </w:tabs>
        <w:spacing w:after="0"/>
      </w:pPr>
      <w:proofErr w:type="gramStart"/>
      <w:r w:rsidRPr="007E1FAA">
        <w:t>Any and all</w:t>
      </w:r>
      <w:proofErr w:type="gramEnd"/>
      <w:r w:rsidRPr="007E1FAA">
        <w:t xml:space="preserve"> mortalities must be immediately reported to a Project Biologist.</w:t>
      </w:r>
      <w:r w:rsidR="00CD3B88" w:rsidRPr="007E1FAA">
        <w:t xml:space="preserve"> </w:t>
      </w:r>
      <w:r w:rsidRPr="007E1FAA">
        <w:t>The Project Biologist will examine the mortality and should take photos and file a memorandum for the record (MFR).</w:t>
      </w:r>
      <w:r w:rsidR="00CD3B88" w:rsidRPr="007E1FAA">
        <w:t xml:space="preserve"> </w:t>
      </w:r>
      <w:r w:rsidRPr="007E1FAA">
        <w:t>The researcher shall give a detailed report including:</w:t>
      </w:r>
    </w:p>
    <w:p w14:paraId="44492822" w14:textId="77777777" w:rsidR="004E4F3A" w:rsidRPr="007E1FAA" w:rsidRDefault="004E4F3A" w:rsidP="00874F54">
      <w:pPr>
        <w:pStyle w:val="FPP3"/>
        <w:numPr>
          <w:ilvl w:val="5"/>
          <w:numId w:val="3"/>
        </w:numPr>
        <w:spacing w:after="0"/>
      </w:pPr>
      <w:proofErr w:type="gramStart"/>
      <w:r w:rsidRPr="007E1FAA">
        <w:t>Species;</w:t>
      </w:r>
      <w:proofErr w:type="gramEnd"/>
    </w:p>
    <w:p w14:paraId="4595862E" w14:textId="77777777" w:rsidR="004E4F3A" w:rsidRPr="007E1FAA" w:rsidRDefault="004E4F3A" w:rsidP="00874F54">
      <w:pPr>
        <w:pStyle w:val="FPP3"/>
        <w:numPr>
          <w:ilvl w:val="5"/>
          <w:numId w:val="3"/>
        </w:numPr>
        <w:spacing w:after="0"/>
      </w:pPr>
      <w:proofErr w:type="gramStart"/>
      <w:r w:rsidRPr="007E1FAA">
        <w:t>Origin;</w:t>
      </w:r>
      <w:proofErr w:type="gramEnd"/>
    </w:p>
    <w:p w14:paraId="144966C9" w14:textId="77777777" w:rsidR="004E4F3A" w:rsidRPr="007E1FAA" w:rsidRDefault="004E4F3A" w:rsidP="00874F54">
      <w:pPr>
        <w:pStyle w:val="FPP3"/>
        <w:numPr>
          <w:ilvl w:val="5"/>
          <w:numId w:val="3"/>
        </w:numPr>
        <w:spacing w:after="0"/>
      </w:pPr>
      <w:r w:rsidRPr="007E1FAA">
        <w:t>Length (cm</w:t>
      </w:r>
      <w:proofErr w:type="gramStart"/>
      <w:r w:rsidRPr="007E1FAA">
        <w:t>);</w:t>
      </w:r>
      <w:proofErr w:type="gramEnd"/>
    </w:p>
    <w:p w14:paraId="5EF8D8DA" w14:textId="77777777" w:rsidR="004E4F3A" w:rsidRPr="007E1FAA" w:rsidRDefault="004E4F3A" w:rsidP="00874F54">
      <w:pPr>
        <w:pStyle w:val="FPP3"/>
        <w:numPr>
          <w:ilvl w:val="5"/>
          <w:numId w:val="3"/>
        </w:numPr>
        <w:spacing w:after="0"/>
      </w:pPr>
      <w:r w:rsidRPr="007E1FAA">
        <w:t>Weight (g</w:t>
      </w:r>
      <w:proofErr w:type="gramStart"/>
      <w:r w:rsidRPr="007E1FAA">
        <w:t>);</w:t>
      </w:r>
      <w:proofErr w:type="gramEnd"/>
    </w:p>
    <w:p w14:paraId="0BA40701" w14:textId="77777777" w:rsidR="004E4F3A" w:rsidRPr="007E1FAA" w:rsidRDefault="004E4F3A" w:rsidP="00874F54">
      <w:pPr>
        <w:pStyle w:val="FPP3"/>
        <w:numPr>
          <w:ilvl w:val="5"/>
          <w:numId w:val="3"/>
        </w:numPr>
        <w:spacing w:after="0"/>
      </w:pPr>
      <w:r w:rsidRPr="007E1FAA">
        <w:t>Tags: recovery of radio or acoustic tags, scanning for full and half-duplex PIT-</w:t>
      </w:r>
      <w:proofErr w:type="gramStart"/>
      <w:r w:rsidRPr="007E1FAA">
        <w:t>tags;</w:t>
      </w:r>
      <w:proofErr w:type="gramEnd"/>
    </w:p>
    <w:p w14:paraId="2EAD62BE" w14:textId="77777777" w:rsidR="004E4F3A" w:rsidRPr="007E1FAA" w:rsidRDefault="004E4F3A" w:rsidP="00874F54">
      <w:pPr>
        <w:pStyle w:val="FPP3"/>
        <w:numPr>
          <w:ilvl w:val="5"/>
          <w:numId w:val="3"/>
        </w:numPr>
        <w:spacing w:after="0"/>
      </w:pPr>
      <w:proofErr w:type="gramStart"/>
      <w:r w:rsidRPr="007E1FAA">
        <w:t>Injuries;</w:t>
      </w:r>
      <w:proofErr w:type="gramEnd"/>
    </w:p>
    <w:p w14:paraId="4CB1E166" w14:textId="77777777" w:rsidR="004E4F3A" w:rsidRPr="007E1FAA" w:rsidRDefault="004E4F3A" w:rsidP="00874F54">
      <w:pPr>
        <w:pStyle w:val="FPP3"/>
        <w:numPr>
          <w:ilvl w:val="5"/>
          <w:numId w:val="3"/>
        </w:numPr>
        <w:spacing w:after="0"/>
      </w:pPr>
      <w:r w:rsidRPr="007E1FAA">
        <w:t xml:space="preserve">Cause and time of death or </w:t>
      </w:r>
      <w:proofErr w:type="gramStart"/>
      <w:r w:rsidRPr="007E1FAA">
        <w:t>discovery;</w:t>
      </w:r>
      <w:proofErr w:type="gramEnd"/>
    </w:p>
    <w:p w14:paraId="5F20DFBE" w14:textId="6510F53B" w:rsidR="004E4F3A" w:rsidRPr="007E1FAA" w:rsidRDefault="004E4F3A" w:rsidP="00874F54">
      <w:pPr>
        <w:pStyle w:val="FPP3"/>
        <w:numPr>
          <w:ilvl w:val="5"/>
          <w:numId w:val="3"/>
        </w:numPr>
        <w:spacing w:after="0"/>
      </w:pPr>
      <w:r w:rsidRPr="007E1FAA">
        <w:t>Future preventative measures.</w:t>
      </w:r>
      <w:r w:rsidR="00CD3B88" w:rsidRPr="007E1FAA">
        <w:t xml:space="preserve"> </w:t>
      </w:r>
    </w:p>
    <w:p w14:paraId="73160175" w14:textId="77777777" w:rsidR="00874F54" w:rsidRPr="007E1FAA" w:rsidRDefault="00874F54" w:rsidP="00874F54">
      <w:pPr>
        <w:pStyle w:val="FPP3"/>
        <w:numPr>
          <w:ilvl w:val="0"/>
          <w:numId w:val="0"/>
        </w:numPr>
        <w:spacing w:after="0"/>
        <w:ind w:left="1008"/>
      </w:pPr>
    </w:p>
    <w:p w14:paraId="0B346620" w14:textId="05AEED0C" w:rsidR="004E4F3A" w:rsidRPr="007E1FAA" w:rsidRDefault="004E4F3A" w:rsidP="004E4F3A">
      <w:pPr>
        <w:pStyle w:val="FPP3"/>
        <w:tabs>
          <w:tab w:val="clear" w:pos="360"/>
        </w:tabs>
      </w:pPr>
      <w:r w:rsidRPr="007E1FAA">
        <w:t xml:space="preserve">All mortalities are included in the Project Fisheries weekly report </w:t>
      </w:r>
      <w:r w:rsidR="00874F54" w:rsidRPr="007E1FAA">
        <w:t xml:space="preserve">submitted to </w:t>
      </w:r>
      <w:r w:rsidRPr="007E1FAA">
        <w:t>FPOM.</w:t>
      </w:r>
    </w:p>
    <w:p w14:paraId="743E94E4" w14:textId="22C886EE" w:rsidR="004E4F3A" w:rsidRPr="007E1FAA" w:rsidRDefault="004E4F3A" w:rsidP="004E4F3A">
      <w:pPr>
        <w:pStyle w:val="FPP3"/>
        <w:tabs>
          <w:tab w:val="clear" w:pos="360"/>
        </w:tabs>
      </w:pPr>
      <w:r w:rsidRPr="007E1FAA">
        <w:t xml:space="preserve">When trapping is complete for the season, users will properly shut down the trap. For </w:t>
      </w:r>
      <w:proofErr w:type="gramStart"/>
      <w:r w:rsidRPr="007E1FAA">
        <w:t>example</w:t>
      </w:r>
      <w:proofErr w:type="gramEnd"/>
      <w:r w:rsidRPr="007E1FAA">
        <w:t xml:space="preserve"> the basket should be placed in pass through mode by removing the upstream side panel or removing the entire basket from the fishway.</w:t>
      </w:r>
    </w:p>
    <w:p w14:paraId="1FE2E2AB" w14:textId="6701EF9B" w:rsidR="004E4F3A" w:rsidRPr="007E1FAA" w:rsidRDefault="004E4F3A" w:rsidP="004E4F3A">
      <w:pPr>
        <w:pStyle w:val="FPP1"/>
        <w:keepNext/>
        <w:rPr>
          <w:rFonts w:ascii="Times New Roman" w:hAnsi="Times New Roman"/>
        </w:rPr>
      </w:pPr>
      <w:bookmarkStart w:id="24" w:name="_Toc225769667"/>
      <w:bookmarkEnd w:id="6"/>
      <w:bookmarkEnd w:id="7"/>
      <w:r w:rsidRPr="007E1FAA">
        <w:rPr>
          <w:rFonts w:ascii="Times New Roman" w:hAnsi="Times New Roman"/>
        </w:rPr>
        <w:lastRenderedPageBreak/>
        <w:t>NWW PROJECTS</w:t>
      </w:r>
      <w:bookmarkEnd w:id="24"/>
      <w:r w:rsidRPr="007E1FAA">
        <w:rPr>
          <w:rFonts w:ascii="Times New Roman" w:hAnsi="Times New Roman"/>
        </w:rPr>
        <w:t xml:space="preserve"> </w:t>
      </w:r>
    </w:p>
    <w:p w14:paraId="5E1E8D11" w14:textId="42C4CEF8" w:rsidR="004E4F3A" w:rsidRPr="007E1FAA" w:rsidRDefault="00510DF0" w:rsidP="00C8440F">
      <w:pPr>
        <w:pStyle w:val="FPP2"/>
        <w:spacing w:after="120"/>
      </w:pPr>
      <w:bookmarkStart w:id="25" w:name="_Toc225769668"/>
      <w:bookmarkEnd w:id="0"/>
      <w:bookmarkEnd w:id="1"/>
      <w:r w:rsidRPr="007E1FAA">
        <w:rPr>
          <w:u w:val="single"/>
        </w:rPr>
        <w:t>Improvements for Lamprey</w:t>
      </w:r>
      <w:bookmarkEnd w:id="25"/>
    </w:p>
    <w:p w14:paraId="71A1B114" w14:textId="51E2CBF2" w:rsidR="00510DF0" w:rsidRPr="007E1FAA" w:rsidRDefault="00AC3726" w:rsidP="00510DF0">
      <w:pPr>
        <w:pStyle w:val="FPP3"/>
        <w:tabs>
          <w:tab w:val="clear" w:pos="360"/>
        </w:tabs>
      </w:pPr>
      <w:r w:rsidRPr="007E1FAA">
        <w:t>At all projects, horizontal slots were cut at the bottom of the stem walls in the upper section of the ladders to allow adult lamprey attachment along a level pathway through the weirs.  Picketed leads were raised and secured 1.5” off the ladder floor at the count stations to enable adult lamprey passage through a low-velocity passage route under the picketed leads around the adult fish count slot.</w:t>
      </w:r>
    </w:p>
    <w:p w14:paraId="3DD8669C" w14:textId="78E6003B" w:rsidR="00510DF0" w:rsidRPr="007E1FAA" w:rsidRDefault="00AC3726" w:rsidP="00510DF0">
      <w:pPr>
        <w:pStyle w:val="FPP3"/>
        <w:tabs>
          <w:tab w:val="clear" w:pos="360"/>
        </w:tabs>
      </w:pPr>
      <w:r w:rsidRPr="007E1FAA">
        <w:t xml:space="preserve">In the McNary (Oregon shore), Ice Harbor, Little Goose, and Lower Granite fish ladders, plating was attached on the diffuser gratings </w:t>
      </w:r>
      <w:r w:rsidRPr="007E1FAA">
        <w:rPr>
          <w:rFonts w:eastAsia="TimesNewRoman,Bold"/>
        </w:rPr>
        <w:t>adjacent to the submerged orifices just above tailwater.</w:t>
      </w:r>
      <w:r w:rsidR="00510DF0" w:rsidRPr="007E1FAA">
        <w:t xml:space="preserve"> </w:t>
      </w:r>
    </w:p>
    <w:p w14:paraId="0DA86A83" w14:textId="706290E9" w:rsidR="00510DF0" w:rsidRPr="007E1FAA" w:rsidRDefault="00AC3726" w:rsidP="00510DF0">
      <w:pPr>
        <w:pStyle w:val="FPP3"/>
        <w:tabs>
          <w:tab w:val="clear" w:pos="360"/>
        </w:tabs>
      </w:pPr>
      <w:r w:rsidRPr="007E1FAA">
        <w:t>At Ice Harbor and Lower Monumental dams, ramps were installed in some of the upper ladder weirs from the ladder floor to the bottom of elevated salmon orifices to assist lamprey in maintaining attachment as they maneuver through these area</w:t>
      </w:r>
      <w:r w:rsidR="00871B2F" w:rsidRPr="007E1FAA">
        <w:t>s</w:t>
      </w:r>
      <w:r w:rsidRPr="007E1FAA">
        <w:t>.</w:t>
      </w:r>
    </w:p>
    <w:p w14:paraId="59009B2B" w14:textId="3634229B" w:rsidR="00AC3726" w:rsidRPr="007E1FAA" w:rsidRDefault="00AC3726" w:rsidP="004E4F3A">
      <w:pPr>
        <w:pStyle w:val="FPP3"/>
        <w:tabs>
          <w:tab w:val="clear" w:pos="360"/>
        </w:tabs>
      </w:pPr>
      <w:r w:rsidRPr="007E1FAA">
        <w:t>Lamprey passage structures were installed at one of the south shore entrances of the Oregon fish ladder at McNary and the south shore fish ladder at Ice Harbor.</w:t>
      </w:r>
    </w:p>
    <w:p w14:paraId="5516A1F0" w14:textId="04CE962A" w:rsidR="004E4F3A" w:rsidRPr="007E1FAA" w:rsidRDefault="00AC3726" w:rsidP="004E4F3A">
      <w:pPr>
        <w:pStyle w:val="FPP3"/>
        <w:tabs>
          <w:tab w:val="clear" w:pos="360"/>
        </w:tabs>
      </w:pPr>
      <w:r w:rsidRPr="007E1FAA">
        <w:t xml:space="preserve">Lamprey-friendly raceway tailscreens were installed at </w:t>
      </w:r>
      <w:proofErr w:type="gramStart"/>
      <w:r w:rsidRPr="007E1FAA">
        <w:t>all of</w:t>
      </w:r>
      <w:proofErr w:type="gramEnd"/>
      <w:r w:rsidRPr="007E1FAA">
        <w:t xml:space="preserve"> the juvenile fish facilities that collect fish for transportation (Lower Granite, Little Goose, and Lower Monumental).  These tailscreens allow collected juvenile lamprey to volitionally pass through the mesh and return to the river rather than be transported. At Lower Granite and Little Goose, the </w:t>
      </w:r>
      <w:proofErr w:type="spellStart"/>
      <w:r w:rsidRPr="007E1FAA">
        <w:t>tailscreen</w:t>
      </w:r>
      <w:proofErr w:type="spellEnd"/>
      <w:r w:rsidRPr="007E1FAA">
        <w:t xml:space="preserve"> wire mesh diameter is 1.6 mm (0.063”) with an open width/height of 8.6 mm (0.337”), open diagonal dimension of 12.1 mm (0.477”) and overall screen open area of 71.0%. Lower Monumental changed to a perforated plate </w:t>
      </w:r>
      <w:proofErr w:type="spellStart"/>
      <w:r w:rsidRPr="007E1FAA">
        <w:t>tailscreen</w:t>
      </w:r>
      <w:proofErr w:type="spellEnd"/>
      <w:r w:rsidRPr="007E1FAA">
        <w:t xml:space="preserve"> that can be cleaned with brushes without entangling lamprey. The plate is </w:t>
      </w:r>
      <w:r w:rsidRPr="007E1FAA">
        <w:rPr>
          <w:vertAlign w:val="superscript"/>
        </w:rPr>
        <w:t>1</w:t>
      </w:r>
      <w:r w:rsidRPr="007E1FAA">
        <w:t>/</w:t>
      </w:r>
      <w:r w:rsidRPr="007E1FAA">
        <w:rPr>
          <w:vertAlign w:val="subscript"/>
        </w:rPr>
        <w:t>4</w:t>
      </w:r>
      <w:r w:rsidRPr="007E1FAA">
        <w:t xml:space="preserve">” thick with 0.312” x 1.0” slots spaced </w:t>
      </w:r>
      <w:r w:rsidRPr="007E1FAA">
        <w:rPr>
          <w:vertAlign w:val="superscript"/>
        </w:rPr>
        <w:t>1</w:t>
      </w:r>
      <w:r w:rsidRPr="007E1FAA">
        <w:t>/</w:t>
      </w:r>
      <w:r w:rsidRPr="007E1FAA">
        <w:rPr>
          <w:vertAlign w:val="subscript"/>
        </w:rPr>
        <w:t>4</w:t>
      </w:r>
      <w:r w:rsidRPr="007E1FAA">
        <w:t>” apart oriented vertically in a side-staggered pattern.</w:t>
      </w:r>
      <w:r w:rsidR="004E4F3A" w:rsidRPr="007E1FAA">
        <w:t xml:space="preserve"> </w:t>
      </w:r>
    </w:p>
    <w:p w14:paraId="604F4914" w14:textId="6D83F66E" w:rsidR="004E4F3A" w:rsidRPr="007E1FAA" w:rsidRDefault="004E4F3A" w:rsidP="004E4F3A">
      <w:pPr>
        <w:pStyle w:val="FPP3"/>
        <w:tabs>
          <w:tab w:val="clear" w:pos="360"/>
        </w:tabs>
      </w:pPr>
      <w:r w:rsidRPr="007E1FAA">
        <w:t xml:space="preserve"> </w:t>
      </w:r>
      <w:r w:rsidR="00AC3726" w:rsidRPr="007E1FAA">
        <w:t xml:space="preserve">At McNary, the overflow screens in the sample and PIT-tag holding tanks were changed from slotted to round-hole perforated plates.  The plates are 1/8” thick with 1/8” staggered holes that are small enough so that lamprey do not get caught in them. </w:t>
      </w:r>
    </w:p>
    <w:p w14:paraId="61B76506" w14:textId="53AB8480" w:rsidR="00AC3726" w:rsidRPr="007E1FAA" w:rsidRDefault="00AC3726" w:rsidP="004E4F3A">
      <w:pPr>
        <w:pStyle w:val="FPP3"/>
        <w:tabs>
          <w:tab w:val="clear" w:pos="360"/>
        </w:tabs>
      </w:pPr>
      <w:r w:rsidRPr="007E1FAA">
        <w:t>When the adult and juvenile fish facilities are</w:t>
      </w:r>
      <w:r w:rsidRPr="007E1FAA">
        <w:rPr>
          <w:b/>
        </w:rPr>
        <w:t xml:space="preserve"> </w:t>
      </w:r>
      <w:proofErr w:type="spellStart"/>
      <w:r w:rsidRPr="007E1FAA">
        <w:t>unwatered</w:t>
      </w:r>
      <w:proofErr w:type="spellEnd"/>
      <w:r w:rsidRPr="007E1FAA">
        <w:t xml:space="preserve"> for annual or periodic maintenance, all projects perform routine maintenance on lamprey passageways.</w:t>
      </w:r>
    </w:p>
    <w:p w14:paraId="5CB37CC0" w14:textId="51C2EA82" w:rsidR="004E4F3A" w:rsidRPr="007E1FAA" w:rsidRDefault="00510DF0" w:rsidP="004E4F3A">
      <w:pPr>
        <w:pStyle w:val="FPP2"/>
      </w:pPr>
      <w:bookmarkStart w:id="26" w:name="_Toc225769669"/>
      <w:r w:rsidRPr="007E1FAA">
        <w:rPr>
          <w:u w:val="single"/>
        </w:rPr>
        <w:t>Operations for Lamprey</w:t>
      </w:r>
      <w:bookmarkEnd w:id="26"/>
    </w:p>
    <w:p w14:paraId="6CC5AE95" w14:textId="7C84CB28" w:rsidR="004E4F3A" w:rsidRPr="007E1FAA" w:rsidRDefault="00510DF0" w:rsidP="004E4F3A">
      <w:pPr>
        <w:pStyle w:val="FPP3"/>
        <w:tabs>
          <w:tab w:val="clear" w:pos="360"/>
        </w:tabs>
      </w:pPr>
      <w:r w:rsidRPr="007E1FAA">
        <w:t>At McNary Dam, u</w:t>
      </w:r>
      <w:r w:rsidR="004E4F3A" w:rsidRPr="007E1FAA">
        <w:t>nit trash</w:t>
      </w:r>
      <w:r w:rsidR="00B10C42" w:rsidRPr="007E1FAA">
        <w:t xml:space="preserve"> </w:t>
      </w:r>
      <w:r w:rsidR="004E4F3A" w:rsidRPr="007E1FAA">
        <w:t xml:space="preserve">racks </w:t>
      </w:r>
      <w:r w:rsidR="00B10C42" w:rsidRPr="007E1FAA">
        <w:t>will be</w:t>
      </w:r>
      <w:r w:rsidR="004E4F3A" w:rsidRPr="007E1FAA">
        <w:t xml:space="preserve"> raked during the winter maintenance period prior to January 1</w:t>
      </w:r>
      <w:r w:rsidR="00B10C42" w:rsidRPr="007E1FAA">
        <w:t>6</w:t>
      </w:r>
      <w:r w:rsidR="004E4F3A" w:rsidRPr="007E1FAA">
        <w:t xml:space="preserve"> to minimize the potential for lamprey entanglement in built-up debris when river flow increases.</w:t>
      </w:r>
      <w:r w:rsidR="00CD3B88" w:rsidRPr="007E1FAA">
        <w:t xml:space="preserve"> </w:t>
      </w:r>
      <w:r w:rsidR="00B10C42" w:rsidRPr="007E1FAA">
        <w:t xml:space="preserve">See </w:t>
      </w:r>
      <w:r w:rsidR="00B10C42" w:rsidRPr="007E1FAA">
        <w:rPr>
          <w:b/>
        </w:rPr>
        <w:t>FPP Chapter 7 (</w:t>
      </w:r>
      <w:proofErr w:type="spellStart"/>
      <w:r w:rsidR="00B10C42" w:rsidRPr="007E1FAA">
        <w:rPr>
          <w:b/>
        </w:rPr>
        <w:t>MCN</w:t>
      </w:r>
      <w:proofErr w:type="spellEnd"/>
      <w:r w:rsidR="00B10C42" w:rsidRPr="007E1FAA">
        <w:rPr>
          <w:b/>
        </w:rPr>
        <w:t>), section 2.3.1.1</w:t>
      </w:r>
      <w:r w:rsidR="00B10C42" w:rsidRPr="007E1FAA">
        <w:t>.</w:t>
      </w:r>
    </w:p>
    <w:p w14:paraId="76C78C5A" w14:textId="7A91BDB0" w:rsidR="004E4F3A" w:rsidRPr="007E1FAA" w:rsidRDefault="00AC3726" w:rsidP="004E4F3A">
      <w:pPr>
        <w:pStyle w:val="FPP3"/>
        <w:tabs>
          <w:tab w:val="clear" w:pos="360"/>
        </w:tabs>
      </w:pPr>
      <w:r w:rsidRPr="007E1FAA">
        <w:t xml:space="preserve">At McNary Dam, </w:t>
      </w:r>
      <w:proofErr w:type="spellStart"/>
      <w:r w:rsidRPr="007E1FAA">
        <w:t>ESBSs</w:t>
      </w:r>
      <w:proofErr w:type="spellEnd"/>
      <w:r w:rsidRPr="007E1FAA">
        <w:t xml:space="preserve"> will be installed and operating between April 2 and April 15 (about two weeks later than other NWW projects) to allow juvenile lamprey passage directly through turbines without bypass collection. </w:t>
      </w:r>
      <w:r w:rsidR="00B10C42" w:rsidRPr="007E1FAA">
        <w:t xml:space="preserve">See </w:t>
      </w:r>
      <w:r w:rsidR="00B10C42" w:rsidRPr="007E1FAA">
        <w:rPr>
          <w:b/>
        </w:rPr>
        <w:t>FPP Chapter 7 (</w:t>
      </w:r>
      <w:proofErr w:type="spellStart"/>
      <w:r w:rsidR="00B10C42" w:rsidRPr="007E1FAA">
        <w:rPr>
          <w:b/>
        </w:rPr>
        <w:t>MCN</w:t>
      </w:r>
      <w:proofErr w:type="spellEnd"/>
      <w:r w:rsidR="00B10C42" w:rsidRPr="007E1FAA">
        <w:rPr>
          <w:b/>
        </w:rPr>
        <w:t>), section 2.3.2.2</w:t>
      </w:r>
      <w:r w:rsidR="00B10C42" w:rsidRPr="007E1FAA">
        <w:t>.</w:t>
      </w:r>
    </w:p>
    <w:p w14:paraId="64C0989D" w14:textId="7636E7E0" w:rsidR="004E4F3A" w:rsidRPr="007E1FAA" w:rsidRDefault="00AC3726" w:rsidP="00510DF0">
      <w:pPr>
        <w:pStyle w:val="FPP3"/>
      </w:pPr>
      <w:r w:rsidRPr="007E1FAA">
        <w:lastRenderedPageBreak/>
        <w:t xml:space="preserve">At Ice Harbor, </w:t>
      </w:r>
      <w:r w:rsidR="00510DF0" w:rsidRPr="007E1FAA">
        <w:t>Lower Monumental, Little Goose</w:t>
      </w:r>
      <w:r w:rsidR="00B10C42" w:rsidRPr="007E1FAA">
        <w:t>,</w:t>
      </w:r>
      <w:r w:rsidR="00510DF0" w:rsidRPr="007E1FAA">
        <w:t xml:space="preserve"> and Lower Granite, f</w:t>
      </w:r>
      <w:r w:rsidR="004E4F3A" w:rsidRPr="007E1FAA">
        <w:t xml:space="preserve">allback adult lamprey collected off fish separators and other areas of the juvenile fish facilities </w:t>
      </w:r>
      <w:r w:rsidR="00B10C42" w:rsidRPr="007E1FAA">
        <w:t>will be</w:t>
      </w:r>
      <w:r w:rsidR="004E4F3A" w:rsidRPr="007E1FAA">
        <w:t xml:space="preserve"> released into the forebay rather than being bypassed back into the tailrace or transported downstream.</w:t>
      </w:r>
    </w:p>
    <w:p w14:paraId="45F15ED4" w14:textId="3490DBF6" w:rsidR="00341E7D" w:rsidRPr="007E1FAA" w:rsidRDefault="00341E7D" w:rsidP="00341E7D">
      <w:pPr>
        <w:pStyle w:val="FPP3"/>
      </w:pPr>
      <w:r w:rsidRPr="007E1FAA">
        <w:t>Turbine cooling water strainer inspections will be conducted once per month from mid-December until mid-June at the four lower Snake River dams, and from mid-December to mid-July at McNary Dam.</w:t>
      </w:r>
      <w:r w:rsidR="00156975" w:rsidRPr="007E1FAA">
        <w:t xml:space="preserve"> If 10 or more juvenile lamprey are collected during the last sample date in June/July, an additional month of inspections should be made.</w:t>
      </w:r>
    </w:p>
    <w:p w14:paraId="4BABA2B0" w14:textId="77777777" w:rsidR="00376F97" w:rsidRPr="007E1FAA" w:rsidRDefault="00376F97"/>
    <w:sectPr w:rsidR="00376F97" w:rsidRPr="007E1FAA" w:rsidSect="00B701A6">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4254E" w14:textId="77777777" w:rsidR="008B5FF4" w:rsidRDefault="008B5FF4" w:rsidP="004E4F3A">
      <w:pPr>
        <w:spacing w:before="0" w:after="0"/>
      </w:pPr>
      <w:r>
        <w:separator/>
      </w:r>
    </w:p>
  </w:endnote>
  <w:endnote w:type="continuationSeparator" w:id="0">
    <w:p w14:paraId="5554E569" w14:textId="77777777" w:rsidR="008B5FF4" w:rsidRDefault="008B5FF4" w:rsidP="004E4F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8324" w14:textId="77777777" w:rsidR="003A085E" w:rsidRPr="00433D58" w:rsidRDefault="002D5BD3" w:rsidP="00AB261F">
    <w:pPr>
      <w:pStyle w:val="Footer"/>
      <w:pBdr>
        <w:top w:val="single" w:sz="4" w:space="1" w:color="auto"/>
      </w:pBdr>
      <w:jc w:val="center"/>
      <w:rPr>
        <w:rFonts w:ascii="Calibri" w:hAnsi="Calibri" w:cs="Calibri"/>
        <w:sz w:val="20"/>
        <w:szCs w:val="20"/>
      </w:rPr>
    </w:pPr>
    <w:r w:rsidRPr="00433D58">
      <w:rPr>
        <w:rStyle w:val="PageNumber"/>
        <w:rFonts w:ascii="Calibri" w:hAnsi="Calibri" w:cs="Calibri"/>
        <w:sz w:val="20"/>
        <w:szCs w:val="20"/>
      </w:rPr>
      <w:t>D-</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Pr>
        <w:rStyle w:val="PageNumber"/>
        <w:rFonts w:ascii="Calibri" w:hAnsi="Calibri" w:cs="Calibri"/>
        <w:noProof/>
        <w:sz w:val="20"/>
        <w:szCs w:val="20"/>
      </w:rPr>
      <w:t>2</w:t>
    </w:r>
    <w:r w:rsidRPr="00433D58">
      <w:rPr>
        <w:rStyle w:val="PageNumbe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659E" w14:textId="77777777" w:rsidR="003A085E" w:rsidRDefault="003A085E" w:rsidP="00A57871">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1516" w14:textId="77777777" w:rsidR="003A085E" w:rsidRPr="00433D58" w:rsidRDefault="002D5BD3" w:rsidP="00AD495B">
    <w:pPr>
      <w:pStyle w:val="Footer"/>
      <w:pBdr>
        <w:top w:val="single" w:sz="4" w:space="1" w:color="auto"/>
      </w:pBdr>
      <w:spacing w:before="0" w:after="0"/>
      <w:jc w:val="center"/>
      <w:rPr>
        <w:rFonts w:ascii="Calibri" w:hAnsi="Calibri" w:cs="Calibri"/>
        <w:sz w:val="20"/>
        <w:szCs w:val="20"/>
      </w:rPr>
    </w:pPr>
    <w:r w:rsidRPr="00433D58">
      <w:rPr>
        <w:rStyle w:val="PageNumber"/>
        <w:rFonts w:ascii="Calibri" w:hAnsi="Calibri" w:cs="Calibri"/>
        <w:sz w:val="20"/>
        <w:szCs w:val="20"/>
      </w:rPr>
      <w:t>D-</w:t>
    </w:r>
    <w:r w:rsidRPr="00433D58">
      <w:rPr>
        <w:rStyle w:val="PageNumber"/>
        <w:rFonts w:ascii="Calibri" w:hAnsi="Calibri" w:cs="Calibri"/>
        <w:sz w:val="20"/>
        <w:szCs w:val="20"/>
      </w:rPr>
      <w:fldChar w:fldCharType="begin"/>
    </w:r>
    <w:r w:rsidRPr="00433D58">
      <w:rPr>
        <w:rStyle w:val="PageNumber"/>
        <w:rFonts w:ascii="Calibri" w:hAnsi="Calibri" w:cs="Calibri"/>
        <w:sz w:val="20"/>
        <w:szCs w:val="20"/>
      </w:rPr>
      <w:instrText xml:space="preserve"> PAGE </w:instrText>
    </w:r>
    <w:r w:rsidRPr="00433D58">
      <w:rPr>
        <w:rStyle w:val="PageNumber"/>
        <w:rFonts w:ascii="Calibri" w:hAnsi="Calibri" w:cs="Calibri"/>
        <w:sz w:val="20"/>
        <w:szCs w:val="20"/>
      </w:rPr>
      <w:fldChar w:fldCharType="separate"/>
    </w:r>
    <w:r w:rsidR="00346B70">
      <w:rPr>
        <w:rStyle w:val="PageNumber"/>
        <w:rFonts w:ascii="Calibri" w:hAnsi="Calibri" w:cs="Calibri"/>
        <w:noProof/>
        <w:sz w:val="20"/>
        <w:szCs w:val="20"/>
      </w:rPr>
      <w:t>6</w:t>
    </w:r>
    <w:r w:rsidRPr="00433D58">
      <w:rPr>
        <w:rStyle w:val="PageNumber"/>
        <w:rFonts w:ascii="Calibri" w:hAnsi="Calibri" w:cs="Calibr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65F2" w14:textId="77777777" w:rsidR="003A085E" w:rsidRPr="00AD495B" w:rsidRDefault="002D5BD3" w:rsidP="00AD495B">
    <w:pPr>
      <w:pStyle w:val="Footer"/>
      <w:pBdr>
        <w:top w:val="single" w:sz="4" w:space="1" w:color="auto"/>
      </w:pBdr>
      <w:spacing w:before="0" w:after="0"/>
      <w:jc w:val="center"/>
      <w:rPr>
        <w:rFonts w:ascii="Calibri" w:hAnsi="Calibri" w:cs="Calibri"/>
        <w:sz w:val="20"/>
        <w:szCs w:val="20"/>
      </w:rPr>
    </w:pPr>
    <w:r w:rsidRPr="00AD495B">
      <w:rPr>
        <w:rFonts w:ascii="Calibri" w:hAnsi="Calibri" w:cs="Calibri"/>
        <w:sz w:val="20"/>
        <w:szCs w:val="20"/>
      </w:rPr>
      <w:t>D-</w:t>
    </w:r>
    <w:r w:rsidRPr="00AD495B">
      <w:rPr>
        <w:rFonts w:ascii="Calibri" w:hAnsi="Calibri" w:cs="Calibri"/>
        <w:sz w:val="20"/>
        <w:szCs w:val="20"/>
      </w:rPr>
      <w:fldChar w:fldCharType="begin"/>
    </w:r>
    <w:r w:rsidRPr="00AD495B">
      <w:rPr>
        <w:rFonts w:ascii="Calibri" w:hAnsi="Calibri" w:cs="Calibri"/>
        <w:sz w:val="20"/>
        <w:szCs w:val="20"/>
      </w:rPr>
      <w:instrText xml:space="preserve"> PAGE   \* MERGEFORMAT </w:instrText>
    </w:r>
    <w:r w:rsidRPr="00AD495B">
      <w:rPr>
        <w:rFonts w:ascii="Calibri" w:hAnsi="Calibri" w:cs="Calibri"/>
        <w:sz w:val="20"/>
        <w:szCs w:val="20"/>
      </w:rPr>
      <w:fldChar w:fldCharType="separate"/>
    </w:r>
    <w:r>
      <w:rPr>
        <w:rFonts w:ascii="Calibri" w:hAnsi="Calibri" w:cs="Calibri"/>
        <w:noProof/>
        <w:sz w:val="20"/>
        <w:szCs w:val="20"/>
      </w:rPr>
      <w:t>1</w:t>
    </w:r>
    <w:r w:rsidRPr="00AD495B">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19E6" w14:textId="77777777" w:rsidR="008B5FF4" w:rsidRDefault="008B5FF4" w:rsidP="004E4F3A">
      <w:pPr>
        <w:spacing w:before="0" w:after="0"/>
      </w:pPr>
      <w:r>
        <w:separator/>
      </w:r>
    </w:p>
  </w:footnote>
  <w:footnote w:type="continuationSeparator" w:id="0">
    <w:p w14:paraId="30868408" w14:textId="77777777" w:rsidR="008B5FF4" w:rsidRDefault="008B5FF4" w:rsidP="004E4F3A">
      <w:pPr>
        <w:spacing w:before="0" w:after="0"/>
      </w:pPr>
      <w:r>
        <w:continuationSeparator/>
      </w:r>
    </w:p>
  </w:footnote>
  <w:footnote w:id="1">
    <w:p w14:paraId="7D421B19" w14:textId="38E82BA5" w:rsidR="008D4853" w:rsidRPr="007E1FAA" w:rsidRDefault="008D4853" w:rsidP="008D4853">
      <w:pPr>
        <w:pStyle w:val="FootnoteText"/>
        <w:rPr>
          <w:rFonts w:asciiTheme="minorHAnsi" w:hAnsiTheme="minorHAnsi" w:cstheme="minorHAnsi"/>
        </w:rPr>
      </w:pPr>
      <w:r w:rsidRPr="007E1FAA">
        <w:rPr>
          <w:rStyle w:val="FootnoteReference"/>
          <w:rFonts w:asciiTheme="minorHAnsi" w:hAnsiTheme="minorHAnsi" w:cstheme="minorHAnsi"/>
          <w:b/>
        </w:rPr>
        <w:footnoteRef/>
      </w:r>
      <w:r w:rsidRPr="007E1FAA">
        <w:rPr>
          <w:rFonts w:asciiTheme="minorHAnsi" w:hAnsiTheme="minorHAnsi" w:cstheme="minorHAnsi"/>
        </w:rPr>
        <w:t xml:space="preserve"> The annual Fish Passage Plan (FPP) is available online at: </w:t>
      </w:r>
      <w:hyperlink r:id="rId1" w:history="1">
        <w:r w:rsidR="000E2A04">
          <w:rPr>
            <w:rStyle w:val="Hyperlink"/>
            <w:rFonts w:asciiTheme="minorHAnsi" w:hAnsiTheme="minorHAnsi" w:cstheme="minorHAnsi"/>
          </w:rPr>
          <w:t>https://public.crohms.org/tmt/documents/fpp/</w:t>
        </w:r>
      </w:hyperlink>
      <w:r w:rsidRPr="007E1FAA">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F7F8" w14:textId="77777777" w:rsidR="003A085E" w:rsidRPr="00433D58" w:rsidRDefault="002D5BD3" w:rsidP="00AD495B">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2014 Fish Passage Plan</w:t>
    </w:r>
    <w:r>
      <w:rPr>
        <w:rFonts w:ascii="Calibri" w:hAnsi="Calibri" w:cs="Calibri"/>
        <w:sz w:val="20"/>
      </w:rPr>
      <w:tab/>
      <w:t xml:space="preserve"> Appendix D</w:t>
    </w:r>
    <w:r>
      <w:rPr>
        <w:rFonts w:ascii="Calibri" w:hAnsi="Calibri" w:cs="Calibri"/>
        <w:sz w:val="20"/>
      </w:rPr>
      <w:tab/>
      <w:t>Operations for Non-Listed Species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D88E" w14:textId="662F6B87" w:rsidR="00704A74" w:rsidRPr="002B0135" w:rsidRDefault="002B0135" w:rsidP="00166047">
    <w:pPr>
      <w:pStyle w:val="Header"/>
      <w:spacing w:before="0" w:after="0"/>
      <w:jc w:val="right"/>
      <w:rPr>
        <w:rFonts w:asciiTheme="minorHAnsi" w:hAnsiTheme="minorHAnsi" w:cstheme="minorHAnsi"/>
        <w:sz w:val="20"/>
      </w:rPr>
    </w:pPr>
    <w:r w:rsidRPr="002B0135">
      <w:rPr>
        <w:rFonts w:asciiTheme="minorHAnsi" w:hAnsiTheme="minorHAnsi" w:cstheme="minorHAnsi"/>
        <w:sz w:val="20"/>
      </w:rPr>
      <w:t>VERSION</w:t>
    </w:r>
    <w:r w:rsidR="00D174A7" w:rsidRPr="002B0135">
      <w:rPr>
        <w:rFonts w:asciiTheme="minorHAnsi" w:hAnsiTheme="minorHAnsi" w:cstheme="minorHAnsi"/>
        <w:sz w:val="20"/>
      </w:rPr>
      <w:t xml:space="preserve">: </w:t>
    </w:r>
    <w:r w:rsidRPr="002B0135">
      <w:rPr>
        <w:rFonts w:asciiTheme="minorHAnsi" w:hAnsiTheme="minorHAnsi" w:cstheme="minorHAnsi"/>
        <w:sz w:val="20"/>
      </w:rPr>
      <w:t>1-MAR</w:t>
    </w:r>
    <w:r w:rsidR="00C80A68" w:rsidRPr="002B0135">
      <w:rPr>
        <w:rFonts w:asciiTheme="minorHAnsi" w:hAnsiTheme="minorHAnsi" w:cstheme="minorHAnsi"/>
        <w:sz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B9C" w14:textId="5C557222" w:rsidR="003A085E" w:rsidRPr="009F051A" w:rsidRDefault="00D174A7" w:rsidP="009F051A">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2026</w:t>
    </w:r>
    <w:r w:rsidR="009F051A">
      <w:rPr>
        <w:rFonts w:ascii="Calibri" w:hAnsi="Calibri" w:cs="Calibri"/>
        <w:sz w:val="20"/>
      </w:rPr>
      <w:t xml:space="preserve"> Fish Passage Plan</w:t>
    </w:r>
    <w:r w:rsidR="009F051A">
      <w:rPr>
        <w:rFonts w:ascii="Calibri" w:hAnsi="Calibri" w:cs="Calibri"/>
        <w:sz w:val="20"/>
      </w:rPr>
      <w:tab/>
    </w:r>
    <w:r w:rsidR="007E1FAA" w:rsidRPr="006B1F7E">
      <w:rPr>
        <w:rFonts w:ascii="Calibri" w:hAnsi="Calibri" w:cs="Calibri"/>
        <w:sz w:val="20"/>
      </w:rPr>
      <w:t xml:space="preserve">Appendix </w:t>
    </w:r>
    <w:r w:rsidR="007E1FAA">
      <w:rPr>
        <w:rFonts w:ascii="Calibri" w:hAnsi="Calibri" w:cs="Calibri"/>
        <w:sz w:val="20"/>
      </w:rPr>
      <w:t>D – Ops for Lamprey, etc.</w:t>
    </w:r>
    <w:r w:rsidR="009F051A">
      <w:rPr>
        <w:rFonts w:ascii="Calibri" w:hAnsi="Calibri" w:cs="Calibri"/>
        <w:sz w:val="20"/>
      </w:rPr>
      <w:tab/>
    </w:r>
    <w:r w:rsidR="002B0135" w:rsidRPr="002B0135">
      <w:rPr>
        <w:rFonts w:asciiTheme="minorHAnsi" w:hAnsiTheme="minorHAnsi" w:cstheme="minorHAnsi"/>
        <w:sz w:val="20"/>
      </w:rPr>
      <w:t>VERSION</w:t>
    </w:r>
    <w:r w:rsidRPr="002B0135">
      <w:rPr>
        <w:rFonts w:asciiTheme="minorHAnsi" w:hAnsiTheme="minorHAnsi" w:cstheme="minorHAnsi"/>
        <w:sz w:val="20"/>
      </w:rPr>
      <w:t xml:space="preserve">: </w:t>
    </w:r>
    <w:r w:rsidR="002B0135" w:rsidRPr="002B0135">
      <w:rPr>
        <w:rFonts w:asciiTheme="minorHAnsi" w:hAnsiTheme="minorHAnsi" w:cstheme="minorHAnsi"/>
        <w:sz w:val="20"/>
      </w:rPr>
      <w:t>1-MAR</w:t>
    </w:r>
    <w:r w:rsidR="00C80A68" w:rsidRPr="002B0135">
      <w:rPr>
        <w:rFonts w:asciiTheme="minorHAnsi" w:hAnsiTheme="minorHAnsi" w:cstheme="minorHAnsi"/>
        <w:sz w:val="20"/>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65D" w14:textId="77777777" w:rsidR="003A085E" w:rsidRPr="00AD495B" w:rsidRDefault="002D5BD3" w:rsidP="00AD495B">
    <w:pPr>
      <w:pStyle w:val="Header"/>
      <w:pBdr>
        <w:bottom w:val="single" w:sz="4" w:space="1" w:color="auto"/>
      </w:pBdr>
      <w:tabs>
        <w:tab w:val="clear" w:pos="4320"/>
        <w:tab w:val="clear" w:pos="8640"/>
        <w:tab w:val="center" w:pos="4680"/>
        <w:tab w:val="right" w:pos="9360"/>
      </w:tabs>
      <w:spacing w:before="0" w:after="0"/>
      <w:rPr>
        <w:rFonts w:ascii="Calibri" w:hAnsi="Calibri" w:cs="Calibri"/>
        <w:sz w:val="20"/>
      </w:rPr>
    </w:pPr>
    <w:r>
      <w:rPr>
        <w:rFonts w:ascii="Calibri" w:hAnsi="Calibri" w:cs="Calibri"/>
        <w:sz w:val="20"/>
      </w:rPr>
      <w:t>2014 Fish Passage Plan</w:t>
    </w:r>
    <w:r>
      <w:rPr>
        <w:rFonts w:ascii="Calibri" w:hAnsi="Calibri" w:cs="Calibri"/>
        <w:sz w:val="20"/>
      </w:rPr>
      <w:tab/>
      <w:t xml:space="preserve"> Appendix D</w:t>
    </w:r>
    <w:r>
      <w:rPr>
        <w:rFonts w:ascii="Calibri" w:hAnsi="Calibri" w:cs="Calibri"/>
        <w:sz w:val="20"/>
      </w:rPr>
      <w:tab/>
      <w:t>Operations for Non-Listed Species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5788"/>
    <w:multiLevelType w:val="multilevel"/>
    <w:tmpl w:val="16FC0B90"/>
    <w:lvl w:ilvl="0">
      <w:start w:val="1"/>
      <w:numFmt w:val="decimal"/>
      <w:pStyle w:val="ListBullet"/>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296"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0733BFE"/>
    <w:multiLevelType w:val="multilevel"/>
    <w:tmpl w:val="F166830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1.%2.%3.%4."/>
      <w:lvlJc w:val="left"/>
      <w:pPr>
        <w:ind w:left="360" w:firstLine="0"/>
      </w:pPr>
      <w:rPr>
        <w:rFonts w:hint="default"/>
        <w:b/>
        <w:i w:val="0"/>
      </w:rPr>
    </w:lvl>
    <w:lvl w:ilvl="4">
      <w:start w:val="1"/>
      <w:numFmt w:val="decimal"/>
      <w:suff w:val="space"/>
      <w:lvlText w:val="%4.%5."/>
      <w:lvlJc w:val="left"/>
      <w:pPr>
        <w:ind w:left="720" w:firstLine="0"/>
      </w:pPr>
      <w:rPr>
        <w:rFonts w:hint="default"/>
        <w:b/>
        <w:i w:val="0"/>
      </w:rPr>
    </w:lvl>
    <w:lvl w:ilvl="5">
      <w:start w:val="1"/>
      <w:numFmt w:val="lowerRoman"/>
      <w:suff w:val="space"/>
      <w:lvlText w:val="%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2" w15:restartNumberingAfterBreak="0">
    <w:nsid w:val="464E56B4"/>
    <w:multiLevelType w:val="hybridMultilevel"/>
    <w:tmpl w:val="00423D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58184197">
    <w:abstractNumId w:val="0"/>
  </w:num>
  <w:num w:numId="2" w16cid:durableId="1879855824">
    <w:abstractNumId w:val="2"/>
  </w:num>
  <w:num w:numId="3" w16cid:durableId="20546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3A"/>
    <w:rsid w:val="00006987"/>
    <w:rsid w:val="0001380C"/>
    <w:rsid w:val="00025AE0"/>
    <w:rsid w:val="00030552"/>
    <w:rsid w:val="00032525"/>
    <w:rsid w:val="00035646"/>
    <w:rsid w:val="0004526A"/>
    <w:rsid w:val="00085C63"/>
    <w:rsid w:val="000C1E98"/>
    <w:rsid w:val="000E2A04"/>
    <w:rsid w:val="00115A3B"/>
    <w:rsid w:val="00134A56"/>
    <w:rsid w:val="001417A0"/>
    <w:rsid w:val="00156975"/>
    <w:rsid w:val="00156F7C"/>
    <w:rsid w:val="00166047"/>
    <w:rsid w:val="001839C8"/>
    <w:rsid w:val="001D56DF"/>
    <w:rsid w:val="001E3F4F"/>
    <w:rsid w:val="001E6155"/>
    <w:rsid w:val="001F1445"/>
    <w:rsid w:val="001F52EE"/>
    <w:rsid w:val="002066AD"/>
    <w:rsid w:val="00251589"/>
    <w:rsid w:val="00255423"/>
    <w:rsid w:val="00262086"/>
    <w:rsid w:val="0027664C"/>
    <w:rsid w:val="002A21C1"/>
    <w:rsid w:val="002B0135"/>
    <w:rsid w:val="002B2C88"/>
    <w:rsid w:val="002C4131"/>
    <w:rsid w:val="002C6FF3"/>
    <w:rsid w:val="002D16CB"/>
    <w:rsid w:val="002D5BD3"/>
    <w:rsid w:val="002D7327"/>
    <w:rsid w:val="002E4C8F"/>
    <w:rsid w:val="002F1D2F"/>
    <w:rsid w:val="002F1F45"/>
    <w:rsid w:val="00301B05"/>
    <w:rsid w:val="003225AD"/>
    <w:rsid w:val="00341E7D"/>
    <w:rsid w:val="00345028"/>
    <w:rsid w:val="003451A9"/>
    <w:rsid w:val="00346B70"/>
    <w:rsid w:val="003537B4"/>
    <w:rsid w:val="003757CE"/>
    <w:rsid w:val="00376F97"/>
    <w:rsid w:val="003975E5"/>
    <w:rsid w:val="003A085E"/>
    <w:rsid w:val="003B616E"/>
    <w:rsid w:val="003C2E7C"/>
    <w:rsid w:val="003C3E42"/>
    <w:rsid w:val="003F0AD5"/>
    <w:rsid w:val="003F6DE9"/>
    <w:rsid w:val="00411EBD"/>
    <w:rsid w:val="0043169D"/>
    <w:rsid w:val="004446EC"/>
    <w:rsid w:val="0044575B"/>
    <w:rsid w:val="00446C38"/>
    <w:rsid w:val="00462FA2"/>
    <w:rsid w:val="004806CB"/>
    <w:rsid w:val="004D1874"/>
    <w:rsid w:val="004D2994"/>
    <w:rsid w:val="004E4F3A"/>
    <w:rsid w:val="004F0A16"/>
    <w:rsid w:val="004F298F"/>
    <w:rsid w:val="004F5238"/>
    <w:rsid w:val="00510DF0"/>
    <w:rsid w:val="005412D4"/>
    <w:rsid w:val="00565D25"/>
    <w:rsid w:val="005F127A"/>
    <w:rsid w:val="005F2263"/>
    <w:rsid w:val="005F583A"/>
    <w:rsid w:val="005F7EDE"/>
    <w:rsid w:val="0060556B"/>
    <w:rsid w:val="006177D5"/>
    <w:rsid w:val="00656584"/>
    <w:rsid w:val="00685972"/>
    <w:rsid w:val="006950A0"/>
    <w:rsid w:val="006A2C7E"/>
    <w:rsid w:val="006A50BD"/>
    <w:rsid w:val="006B406F"/>
    <w:rsid w:val="006D1819"/>
    <w:rsid w:val="006D1EC3"/>
    <w:rsid w:val="00704A74"/>
    <w:rsid w:val="007318A6"/>
    <w:rsid w:val="00737CFA"/>
    <w:rsid w:val="00764271"/>
    <w:rsid w:val="007B5C80"/>
    <w:rsid w:val="007D0E61"/>
    <w:rsid w:val="007D2CE9"/>
    <w:rsid w:val="007D43DA"/>
    <w:rsid w:val="007D6B37"/>
    <w:rsid w:val="007E1875"/>
    <w:rsid w:val="007E1FAA"/>
    <w:rsid w:val="007F558A"/>
    <w:rsid w:val="0080043A"/>
    <w:rsid w:val="008024AD"/>
    <w:rsid w:val="00804A6A"/>
    <w:rsid w:val="0080585D"/>
    <w:rsid w:val="008126F9"/>
    <w:rsid w:val="00842E79"/>
    <w:rsid w:val="008635A2"/>
    <w:rsid w:val="008702B3"/>
    <w:rsid w:val="00871B2F"/>
    <w:rsid w:val="00874F54"/>
    <w:rsid w:val="00877D98"/>
    <w:rsid w:val="00884044"/>
    <w:rsid w:val="008875D6"/>
    <w:rsid w:val="00894021"/>
    <w:rsid w:val="008A5EB3"/>
    <w:rsid w:val="008B5FF4"/>
    <w:rsid w:val="008C69D9"/>
    <w:rsid w:val="008D03F2"/>
    <w:rsid w:val="008D4853"/>
    <w:rsid w:val="008E0881"/>
    <w:rsid w:val="008E5C51"/>
    <w:rsid w:val="0090115A"/>
    <w:rsid w:val="00924603"/>
    <w:rsid w:val="00937096"/>
    <w:rsid w:val="00937EA6"/>
    <w:rsid w:val="0095456F"/>
    <w:rsid w:val="00973C50"/>
    <w:rsid w:val="00974C9F"/>
    <w:rsid w:val="00981B4F"/>
    <w:rsid w:val="0098443A"/>
    <w:rsid w:val="009F051A"/>
    <w:rsid w:val="00A13905"/>
    <w:rsid w:val="00A62569"/>
    <w:rsid w:val="00A62C43"/>
    <w:rsid w:val="00A83BE8"/>
    <w:rsid w:val="00A83C81"/>
    <w:rsid w:val="00A84104"/>
    <w:rsid w:val="00AA17C2"/>
    <w:rsid w:val="00AC3726"/>
    <w:rsid w:val="00AC6DAD"/>
    <w:rsid w:val="00AF13D9"/>
    <w:rsid w:val="00B07AC6"/>
    <w:rsid w:val="00B10C42"/>
    <w:rsid w:val="00B35847"/>
    <w:rsid w:val="00B42439"/>
    <w:rsid w:val="00B61285"/>
    <w:rsid w:val="00BA7ABB"/>
    <w:rsid w:val="00BB2ECF"/>
    <w:rsid w:val="00BC1CD3"/>
    <w:rsid w:val="00BC4284"/>
    <w:rsid w:val="00BE5443"/>
    <w:rsid w:val="00BE7564"/>
    <w:rsid w:val="00BF0B1B"/>
    <w:rsid w:val="00C04930"/>
    <w:rsid w:val="00C32A47"/>
    <w:rsid w:val="00C451D4"/>
    <w:rsid w:val="00C51D66"/>
    <w:rsid w:val="00C80A68"/>
    <w:rsid w:val="00C8440F"/>
    <w:rsid w:val="00C929E1"/>
    <w:rsid w:val="00CA1AAD"/>
    <w:rsid w:val="00CA7724"/>
    <w:rsid w:val="00CC495B"/>
    <w:rsid w:val="00CD3B88"/>
    <w:rsid w:val="00CF02E0"/>
    <w:rsid w:val="00D06695"/>
    <w:rsid w:val="00D17407"/>
    <w:rsid w:val="00D174A7"/>
    <w:rsid w:val="00D3097A"/>
    <w:rsid w:val="00D46C34"/>
    <w:rsid w:val="00D556CD"/>
    <w:rsid w:val="00D67D9F"/>
    <w:rsid w:val="00D77A6B"/>
    <w:rsid w:val="00D92DBE"/>
    <w:rsid w:val="00DA48AC"/>
    <w:rsid w:val="00DA5C29"/>
    <w:rsid w:val="00DB421E"/>
    <w:rsid w:val="00DC3693"/>
    <w:rsid w:val="00DC72D7"/>
    <w:rsid w:val="00DC7A37"/>
    <w:rsid w:val="00DD109C"/>
    <w:rsid w:val="00DE5211"/>
    <w:rsid w:val="00DF3BFD"/>
    <w:rsid w:val="00E040C0"/>
    <w:rsid w:val="00E31B9C"/>
    <w:rsid w:val="00E32738"/>
    <w:rsid w:val="00E37D29"/>
    <w:rsid w:val="00E454CD"/>
    <w:rsid w:val="00E45A5D"/>
    <w:rsid w:val="00E50A32"/>
    <w:rsid w:val="00E63958"/>
    <w:rsid w:val="00E77382"/>
    <w:rsid w:val="00E81396"/>
    <w:rsid w:val="00E91323"/>
    <w:rsid w:val="00E918D8"/>
    <w:rsid w:val="00E91A12"/>
    <w:rsid w:val="00EB519E"/>
    <w:rsid w:val="00EE1780"/>
    <w:rsid w:val="00F053B5"/>
    <w:rsid w:val="00F227B0"/>
    <w:rsid w:val="00F25E16"/>
    <w:rsid w:val="00F26154"/>
    <w:rsid w:val="00F37D13"/>
    <w:rsid w:val="00F5021C"/>
    <w:rsid w:val="00F619C1"/>
    <w:rsid w:val="00F85A6E"/>
    <w:rsid w:val="00F87718"/>
    <w:rsid w:val="00F946CA"/>
    <w:rsid w:val="00F95BCE"/>
    <w:rsid w:val="00FA5D01"/>
    <w:rsid w:val="00FB7E18"/>
    <w:rsid w:val="00FC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1BF0C"/>
  <w15:chartTrackingRefBased/>
  <w15:docId w15:val="{F32B04EA-D246-4809-BB85-6FC8B7EF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3A"/>
    <w:pPr>
      <w:spacing w:before="240"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9"/>
    <w:qFormat/>
    <w:rsid w:val="004E4F3A"/>
    <w:pPr>
      <w:keepNext/>
      <w:widowControl w:val="0"/>
      <w:shd w:val="clear" w:color="auto" w:fill="D9D9D9"/>
      <w:spacing w:before="0" w:after="120"/>
      <w:ind w:left="432" w:hanging="432"/>
      <w:jc w:val="center"/>
      <w:outlineLvl w:val="0"/>
    </w:pPr>
    <w:rPr>
      <w:rFonts w:ascii="Calibri" w:hAnsi="Calibri"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4F3A"/>
    <w:rPr>
      <w:rFonts w:ascii="Calibri" w:eastAsia="Times New Roman" w:hAnsi="Calibri" w:cs="Calibri"/>
      <w:b/>
      <w:bCs/>
      <w:kern w:val="32"/>
      <w:sz w:val="28"/>
      <w:szCs w:val="28"/>
      <w:shd w:val="clear" w:color="auto" w:fill="D9D9D9"/>
    </w:rPr>
  </w:style>
  <w:style w:type="paragraph" w:styleId="Header">
    <w:name w:val="header"/>
    <w:basedOn w:val="Normal"/>
    <w:link w:val="HeaderChar"/>
    <w:uiPriority w:val="99"/>
    <w:rsid w:val="004E4F3A"/>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4E4F3A"/>
    <w:rPr>
      <w:rFonts w:ascii="Courier" w:eastAsia="Times New Roman" w:hAnsi="Courier" w:cs="Times New Roman"/>
      <w:sz w:val="24"/>
      <w:szCs w:val="20"/>
    </w:rPr>
  </w:style>
  <w:style w:type="paragraph" w:styleId="Footer">
    <w:name w:val="footer"/>
    <w:basedOn w:val="Normal"/>
    <w:link w:val="FooterChar"/>
    <w:uiPriority w:val="99"/>
    <w:rsid w:val="004E4F3A"/>
    <w:pPr>
      <w:tabs>
        <w:tab w:val="center" w:pos="4320"/>
        <w:tab w:val="right" w:pos="8640"/>
      </w:tabs>
    </w:pPr>
  </w:style>
  <w:style w:type="character" w:customStyle="1" w:styleId="FooterChar">
    <w:name w:val="Footer Char"/>
    <w:basedOn w:val="DefaultParagraphFont"/>
    <w:link w:val="Footer"/>
    <w:uiPriority w:val="99"/>
    <w:rsid w:val="004E4F3A"/>
    <w:rPr>
      <w:rFonts w:ascii="Times New Roman" w:eastAsia="Times New Roman" w:hAnsi="Times New Roman" w:cs="Times New Roman"/>
      <w:sz w:val="24"/>
      <w:szCs w:val="24"/>
    </w:rPr>
  </w:style>
  <w:style w:type="character" w:styleId="PageNumber">
    <w:name w:val="page number"/>
    <w:basedOn w:val="DefaultParagraphFont"/>
    <w:rsid w:val="004E4F3A"/>
  </w:style>
  <w:style w:type="character" w:styleId="Hyperlink">
    <w:name w:val="Hyperlink"/>
    <w:uiPriority w:val="99"/>
    <w:rsid w:val="004E4F3A"/>
    <w:rPr>
      <w:color w:val="0000FF"/>
      <w:u w:val="single"/>
    </w:rPr>
  </w:style>
  <w:style w:type="paragraph" w:styleId="TOC1">
    <w:name w:val="toc 1"/>
    <w:basedOn w:val="Normal"/>
    <w:next w:val="Normal"/>
    <w:autoRedefine/>
    <w:uiPriority w:val="39"/>
    <w:unhideWhenUsed/>
    <w:qFormat/>
    <w:rsid w:val="004E4F3A"/>
    <w:pPr>
      <w:spacing w:before="120" w:after="0"/>
    </w:pPr>
    <w:rPr>
      <w:rFonts w:ascii="Calibri" w:hAnsi="Calibri" w:cs="Calibri"/>
      <w:b/>
      <w:bCs/>
      <w:caps/>
      <w:szCs w:val="20"/>
    </w:rPr>
  </w:style>
  <w:style w:type="paragraph" w:customStyle="1" w:styleId="FPP1">
    <w:name w:val="FPP1"/>
    <w:basedOn w:val="ListBullet"/>
    <w:link w:val="FPP1Char"/>
    <w:qFormat/>
    <w:rsid w:val="004E4F3A"/>
    <w:pPr>
      <w:numPr>
        <w:numId w:val="3"/>
      </w:numPr>
      <w:shd w:val="clear" w:color="auto" w:fill="D9D9D9"/>
      <w:spacing w:before="480"/>
      <w:contextualSpacing w:val="0"/>
    </w:pPr>
    <w:rPr>
      <w:rFonts w:ascii="Times New Roman Bold" w:hAnsi="Times New Roman Bold"/>
      <w:b/>
      <w:caps/>
    </w:rPr>
  </w:style>
  <w:style w:type="paragraph" w:customStyle="1" w:styleId="FPP2">
    <w:name w:val="FPP2"/>
    <w:basedOn w:val="ListBullet"/>
    <w:link w:val="FPP2Char"/>
    <w:qFormat/>
    <w:rsid w:val="004E4F3A"/>
    <w:pPr>
      <w:keepNext/>
      <w:numPr>
        <w:ilvl w:val="1"/>
        <w:numId w:val="3"/>
      </w:numPr>
      <w:spacing w:before="0"/>
      <w:contextualSpacing w:val="0"/>
    </w:pPr>
    <w:rPr>
      <w:b/>
    </w:rPr>
  </w:style>
  <w:style w:type="character" w:customStyle="1" w:styleId="FPP1Char">
    <w:name w:val="FPP1 Char"/>
    <w:link w:val="FPP1"/>
    <w:rsid w:val="004E4F3A"/>
    <w:rPr>
      <w:rFonts w:ascii="Times New Roman Bold" w:eastAsia="Times New Roman" w:hAnsi="Times New Roman Bold" w:cs="Times New Roman"/>
      <w:b/>
      <w:caps/>
      <w:sz w:val="24"/>
      <w:szCs w:val="24"/>
      <w:shd w:val="clear" w:color="auto" w:fill="D9D9D9"/>
    </w:rPr>
  </w:style>
  <w:style w:type="character" w:customStyle="1" w:styleId="FPP2Char">
    <w:name w:val="FPP2 Char"/>
    <w:link w:val="FPP2"/>
    <w:rsid w:val="004E4F3A"/>
    <w:rPr>
      <w:rFonts w:ascii="Times New Roman" w:eastAsia="Times New Roman" w:hAnsi="Times New Roman" w:cs="Times New Roman"/>
      <w:b/>
      <w:sz w:val="24"/>
      <w:szCs w:val="24"/>
    </w:rPr>
  </w:style>
  <w:style w:type="paragraph" w:customStyle="1" w:styleId="FPP3">
    <w:name w:val="FPP3"/>
    <w:basedOn w:val="FPP2"/>
    <w:qFormat/>
    <w:rsid w:val="004E4F3A"/>
    <w:pPr>
      <w:keepNext w:val="0"/>
      <w:numPr>
        <w:ilvl w:val="2"/>
      </w:numPr>
      <w:tabs>
        <w:tab w:val="num" w:pos="360"/>
      </w:tabs>
    </w:pPr>
    <w:rPr>
      <w:b w:val="0"/>
    </w:rPr>
  </w:style>
  <w:style w:type="paragraph" w:styleId="TOC2">
    <w:name w:val="toc 2"/>
    <w:basedOn w:val="Normal"/>
    <w:next w:val="Normal"/>
    <w:autoRedefine/>
    <w:uiPriority w:val="39"/>
    <w:rsid w:val="004E4F3A"/>
    <w:pPr>
      <w:tabs>
        <w:tab w:val="right" w:leader="dot" w:pos="9350"/>
      </w:tabs>
      <w:spacing w:before="0" w:after="0"/>
      <w:ind w:left="245"/>
    </w:pPr>
    <w:rPr>
      <w:rFonts w:ascii="Calibri" w:hAnsi="Calibri" w:cs="Calibri"/>
      <w:szCs w:val="20"/>
    </w:rPr>
  </w:style>
  <w:style w:type="paragraph" w:styleId="ListBullet">
    <w:name w:val="List Bullet"/>
    <w:basedOn w:val="Normal"/>
    <w:uiPriority w:val="99"/>
    <w:semiHidden/>
    <w:unhideWhenUsed/>
    <w:rsid w:val="004E4F3A"/>
    <w:pPr>
      <w:numPr>
        <w:numId w:val="1"/>
      </w:numPr>
      <w:contextualSpacing/>
    </w:pPr>
  </w:style>
  <w:style w:type="character" w:styleId="CommentReference">
    <w:name w:val="annotation reference"/>
    <w:basedOn w:val="DefaultParagraphFont"/>
    <w:uiPriority w:val="99"/>
    <w:semiHidden/>
    <w:unhideWhenUsed/>
    <w:rsid w:val="00973C50"/>
    <w:rPr>
      <w:sz w:val="16"/>
      <w:szCs w:val="16"/>
    </w:rPr>
  </w:style>
  <w:style w:type="paragraph" w:styleId="CommentText">
    <w:name w:val="annotation text"/>
    <w:basedOn w:val="Normal"/>
    <w:link w:val="CommentTextChar"/>
    <w:uiPriority w:val="99"/>
    <w:unhideWhenUsed/>
    <w:rsid w:val="00973C50"/>
    <w:rPr>
      <w:sz w:val="20"/>
      <w:szCs w:val="20"/>
    </w:rPr>
  </w:style>
  <w:style w:type="character" w:customStyle="1" w:styleId="CommentTextChar">
    <w:name w:val="Comment Text Char"/>
    <w:basedOn w:val="DefaultParagraphFont"/>
    <w:link w:val="CommentText"/>
    <w:uiPriority w:val="99"/>
    <w:rsid w:val="00973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C50"/>
    <w:rPr>
      <w:b/>
      <w:bCs/>
    </w:rPr>
  </w:style>
  <w:style w:type="character" w:customStyle="1" w:styleId="CommentSubjectChar">
    <w:name w:val="Comment Subject Char"/>
    <w:basedOn w:val="CommentTextChar"/>
    <w:link w:val="CommentSubject"/>
    <w:uiPriority w:val="99"/>
    <w:semiHidden/>
    <w:rsid w:val="00973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3C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5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4526A"/>
    <w:rPr>
      <w:color w:val="954F72" w:themeColor="followedHyperlink"/>
      <w:u w:val="single"/>
    </w:rPr>
  </w:style>
  <w:style w:type="paragraph" w:styleId="FootnoteText">
    <w:name w:val="footnote text"/>
    <w:basedOn w:val="Normal"/>
    <w:link w:val="FootnoteTextChar"/>
    <w:uiPriority w:val="99"/>
    <w:semiHidden/>
    <w:unhideWhenUsed/>
    <w:rsid w:val="0004526A"/>
    <w:pPr>
      <w:spacing w:before="0" w:after="0"/>
    </w:pPr>
    <w:rPr>
      <w:sz w:val="20"/>
      <w:szCs w:val="20"/>
    </w:rPr>
  </w:style>
  <w:style w:type="character" w:customStyle="1" w:styleId="FootnoteTextChar">
    <w:name w:val="Footnote Text Char"/>
    <w:basedOn w:val="DefaultParagraphFont"/>
    <w:link w:val="FootnoteText"/>
    <w:uiPriority w:val="99"/>
    <w:semiHidden/>
    <w:rsid w:val="000452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526A"/>
    <w:rPr>
      <w:vertAlign w:val="superscript"/>
    </w:rPr>
  </w:style>
  <w:style w:type="character" w:styleId="UnresolvedMention">
    <w:name w:val="Unresolved Mention"/>
    <w:basedOn w:val="DefaultParagraphFont"/>
    <w:uiPriority w:val="99"/>
    <w:semiHidden/>
    <w:unhideWhenUsed/>
    <w:rsid w:val="00D3097A"/>
    <w:rPr>
      <w:color w:val="605E5C"/>
      <w:shd w:val="clear" w:color="auto" w:fill="E1DFDD"/>
    </w:rPr>
  </w:style>
  <w:style w:type="paragraph" w:styleId="Revision">
    <w:name w:val="Revision"/>
    <w:hidden/>
    <w:uiPriority w:val="99"/>
    <w:semiHidden/>
    <w:rsid w:val="003B6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public.crohms.org/tmt/documents/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D816-D5AD-4266-A376-DCFFFBDB7FE8}">
  <ds:schemaRefs>
    <ds:schemaRef ds:uri="http://schemas.openxmlformats.org/officeDocument/2006/bibliography"/>
  </ds:schemaRefs>
</ds:datastoreItem>
</file>

<file path=docMetadata/LabelInfo.xml><?xml version="1.0" encoding="utf-8"?>
<clbl:labelList xmlns:clbl="http://schemas.microsoft.com/office/2020/mipLabelMetadata">
  <clbl:label id="{fc4d76ba-f17c-4c50-b9a7-8f3163d27582}" enabled="0" method="" siteId="{fc4d76ba-f17c-4c50-b9a7-8f3163d27582}"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5696</Words>
  <Characters>18856</Characters>
  <Application>Microsoft Office Word</Application>
  <DocSecurity>0</DocSecurity>
  <Lines>6285</Lines>
  <Paragraphs>4091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G0PDWLSW</dc:creator>
  <cp:keywords/>
  <dc:description/>
  <cp:lastModifiedBy>Wright, Lisa S CIV USARMY CENWD (USA)</cp:lastModifiedBy>
  <cp:revision>13</cp:revision>
  <dcterms:created xsi:type="dcterms:W3CDTF">2026-02-05T19:11:00Z</dcterms:created>
  <dcterms:modified xsi:type="dcterms:W3CDTF">2026-03-30T20:27:00Z</dcterms:modified>
</cp:coreProperties>
</file>